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29523" w14:textId="77777777" w:rsidR="00941703" w:rsidRPr="005D5CE3" w:rsidRDefault="00CA3E27">
      <w:pPr>
        <w:tabs>
          <w:tab w:val="left" w:pos="720"/>
          <w:tab w:val="left" w:pos="1440"/>
        </w:tabs>
        <w:ind w:left="1800" w:hanging="1800"/>
        <w:jc w:val="center"/>
        <w:rPr>
          <w:rFonts w:ascii="Open Sans" w:hAnsi="Open Sans" w:cs="Open Sans"/>
          <w:b/>
          <w:sz w:val="28"/>
          <w:szCs w:val="28"/>
        </w:rPr>
      </w:pPr>
      <w:r w:rsidRPr="005D5CE3">
        <w:rPr>
          <w:rFonts w:ascii="Open Sans" w:hAnsi="Open Sans" w:cs="Open Sans"/>
          <w:b/>
          <w:sz w:val="28"/>
          <w:szCs w:val="28"/>
        </w:rPr>
        <w:t>2025-2026</w:t>
      </w:r>
      <w:r w:rsidRPr="005D5CE3">
        <w:rPr>
          <w:rFonts w:ascii="Open Sans" w:hAnsi="Open Sans" w:cs="Open Sans"/>
          <w:b/>
          <w:sz w:val="28"/>
          <w:szCs w:val="28"/>
        </w:rPr>
        <w:tab/>
        <w:t>MCB Area of Interest Course Information</w:t>
      </w:r>
    </w:p>
    <w:p w14:paraId="05C031C3" w14:textId="19604BD8" w:rsidR="005D5CE3" w:rsidRDefault="00CA3E27" w:rsidP="00F03B5A">
      <w:pPr>
        <w:tabs>
          <w:tab w:val="left" w:pos="720"/>
          <w:tab w:val="left" w:pos="1440"/>
        </w:tabs>
        <w:ind w:left="1800" w:hanging="1800"/>
        <w:jc w:val="center"/>
        <w:rPr>
          <w:rFonts w:ascii="Open Sans" w:hAnsi="Open Sans" w:cs="Open Sans"/>
          <w:b/>
          <w:color w:val="4B2E83"/>
          <w:sz w:val="36"/>
          <w:szCs w:val="36"/>
        </w:rPr>
      </w:pPr>
      <w:r w:rsidRPr="005D5CE3">
        <w:rPr>
          <w:rFonts w:ascii="Open Sans" w:hAnsi="Open Sans" w:cs="Open Sans"/>
          <w:b/>
          <w:color w:val="4B2E83"/>
          <w:sz w:val="36"/>
          <w:szCs w:val="36"/>
        </w:rPr>
        <w:t>Biophysical &amp; Structural Biology</w:t>
      </w:r>
    </w:p>
    <w:p w14:paraId="24AB5E9B" w14:textId="77777777" w:rsidR="00F03B5A" w:rsidRDefault="00F03B5A" w:rsidP="005D5CE3">
      <w:pPr>
        <w:widowControl w:val="0"/>
        <w:jc w:val="center"/>
        <w:rPr>
          <w:rFonts w:ascii="Open Sans" w:hAnsi="Open Sans" w:cs="Open Sans"/>
          <w:i/>
          <w:sz w:val="20"/>
          <w:szCs w:val="20"/>
        </w:rPr>
      </w:pPr>
    </w:p>
    <w:p w14:paraId="10516895" w14:textId="1E4A54FE" w:rsidR="00941703" w:rsidRPr="005D5CE3" w:rsidRDefault="00CA3E27" w:rsidP="005D5CE3">
      <w:pPr>
        <w:widowControl w:val="0"/>
        <w:jc w:val="center"/>
        <w:rPr>
          <w:rFonts w:ascii="Open Sans" w:hAnsi="Open Sans" w:cs="Open Sans"/>
          <w:sz w:val="22"/>
          <w:szCs w:val="22"/>
        </w:rPr>
      </w:pPr>
      <w:r w:rsidRPr="005D5CE3">
        <w:rPr>
          <w:rFonts w:ascii="Open Sans" w:hAnsi="Open Sans" w:cs="Open Sans"/>
          <w:i/>
          <w:sz w:val="20"/>
          <w:szCs w:val="20"/>
        </w:rPr>
        <w:t>Please check the University of Washington Time Schedule for the most updated course information.</w:t>
      </w:r>
    </w:p>
    <w:p w14:paraId="27B47E04" w14:textId="77777777" w:rsidR="005D5CE3" w:rsidRDefault="005D5CE3">
      <w:pPr>
        <w:tabs>
          <w:tab w:val="left" w:pos="720"/>
          <w:tab w:val="left" w:pos="1440"/>
        </w:tabs>
        <w:ind w:left="1800" w:hanging="1800"/>
        <w:rPr>
          <w:rFonts w:ascii="Open Sans" w:hAnsi="Open Sans" w:cs="Open Sans"/>
          <w:b/>
          <w:sz w:val="28"/>
          <w:szCs w:val="28"/>
        </w:rPr>
      </w:pPr>
    </w:p>
    <w:p w14:paraId="1E25C5B7" w14:textId="3941ADC7" w:rsidR="00941703" w:rsidRDefault="005D5CE3">
      <w:pPr>
        <w:tabs>
          <w:tab w:val="left" w:pos="720"/>
          <w:tab w:val="left" w:pos="1440"/>
        </w:tabs>
        <w:ind w:left="1800" w:hanging="1800"/>
        <w:rPr>
          <w:rFonts w:ascii="Open Sans" w:hAnsi="Open Sans" w:cs="Open Sans"/>
          <w:b/>
          <w:sz w:val="28"/>
          <w:szCs w:val="28"/>
        </w:rPr>
      </w:pPr>
      <w:r>
        <w:rPr>
          <w:rFonts w:ascii="Open Sans" w:hAnsi="Open Sans" w:cs="Open Sans"/>
          <w:b/>
          <w:sz w:val="28"/>
          <w:szCs w:val="28"/>
        </w:rPr>
        <w:t>Area Directors</w:t>
      </w:r>
    </w:p>
    <w:p w14:paraId="29E431BC" w14:textId="0712AD16" w:rsidR="005D5CE3" w:rsidRDefault="005D5CE3">
      <w:pPr>
        <w:tabs>
          <w:tab w:val="left" w:pos="720"/>
          <w:tab w:val="left" w:pos="1440"/>
        </w:tabs>
        <w:ind w:left="1800" w:hanging="1800"/>
        <w:rPr>
          <w:rFonts w:ascii="Open Sans" w:hAnsi="Open Sans" w:cs="Open Sans"/>
          <w:bCs/>
          <w:sz w:val="22"/>
          <w:szCs w:val="22"/>
        </w:rPr>
      </w:pPr>
      <w:r w:rsidRPr="005D5CE3">
        <w:rPr>
          <w:rFonts w:ascii="Open Sans" w:hAnsi="Open Sans" w:cs="Open Sans"/>
          <w:bCs/>
          <w:sz w:val="22"/>
          <w:szCs w:val="22"/>
        </w:rPr>
        <w:t xml:space="preserve">Yasuhiro Arimura (Faculty, </w:t>
      </w:r>
      <w:hyperlink r:id="rId7" w:history="1">
        <w:r w:rsidRPr="005D5CE3">
          <w:rPr>
            <w:rStyle w:val="Hyperlink"/>
            <w:rFonts w:ascii="Open Sans" w:hAnsi="Open Sans" w:cs="Open Sans"/>
            <w:bCs/>
            <w:sz w:val="22"/>
            <w:szCs w:val="22"/>
          </w:rPr>
          <w:t>yarimura@fredhutch.org</w:t>
        </w:r>
      </w:hyperlink>
      <w:r w:rsidRPr="005D5CE3">
        <w:rPr>
          <w:rFonts w:ascii="Open Sans" w:hAnsi="Open Sans" w:cs="Open Sans"/>
          <w:bCs/>
          <w:sz w:val="22"/>
          <w:szCs w:val="22"/>
        </w:rPr>
        <w:t>)</w:t>
      </w:r>
    </w:p>
    <w:p w14:paraId="3B8435BF" w14:textId="6E390BA3" w:rsidR="005D5CE3" w:rsidRDefault="005D5CE3">
      <w:pPr>
        <w:tabs>
          <w:tab w:val="left" w:pos="720"/>
          <w:tab w:val="left" w:pos="1440"/>
        </w:tabs>
        <w:ind w:left="1800" w:hanging="1800"/>
        <w:rPr>
          <w:rFonts w:ascii="Open Sans" w:hAnsi="Open Sans" w:cs="Open Sans"/>
          <w:bCs/>
          <w:sz w:val="22"/>
          <w:szCs w:val="22"/>
        </w:rPr>
      </w:pPr>
      <w:r>
        <w:rPr>
          <w:rFonts w:ascii="Open Sans" w:hAnsi="Open Sans" w:cs="Open Sans"/>
          <w:bCs/>
          <w:sz w:val="22"/>
          <w:szCs w:val="22"/>
        </w:rPr>
        <w:t xml:space="preserve">Gaurav Bhardwaj (Faculty, </w:t>
      </w:r>
      <w:hyperlink r:id="rId8" w:history="1">
        <w:r w:rsidRPr="001D20FA">
          <w:rPr>
            <w:rStyle w:val="Hyperlink"/>
            <w:rFonts w:ascii="Open Sans" w:hAnsi="Open Sans" w:cs="Open Sans"/>
            <w:bCs/>
            <w:sz w:val="22"/>
            <w:szCs w:val="22"/>
          </w:rPr>
          <w:t>gauravb@uw.edu</w:t>
        </w:r>
      </w:hyperlink>
      <w:r>
        <w:rPr>
          <w:rFonts w:ascii="Open Sans" w:hAnsi="Open Sans" w:cs="Open Sans"/>
          <w:bCs/>
          <w:sz w:val="22"/>
          <w:szCs w:val="22"/>
        </w:rPr>
        <w:t xml:space="preserve">) </w:t>
      </w:r>
    </w:p>
    <w:p w14:paraId="607351B8" w14:textId="6C3F2D6B" w:rsidR="005D5CE3" w:rsidRDefault="005D5CE3">
      <w:pPr>
        <w:tabs>
          <w:tab w:val="left" w:pos="720"/>
          <w:tab w:val="left" w:pos="1440"/>
        </w:tabs>
        <w:ind w:left="1800" w:hanging="1800"/>
        <w:rPr>
          <w:rFonts w:ascii="Open Sans" w:hAnsi="Open Sans" w:cs="Open Sans"/>
          <w:bCs/>
          <w:sz w:val="22"/>
          <w:szCs w:val="22"/>
        </w:rPr>
      </w:pPr>
      <w:r>
        <w:rPr>
          <w:rFonts w:ascii="Open Sans" w:hAnsi="Open Sans" w:cs="Open Sans"/>
          <w:bCs/>
          <w:sz w:val="22"/>
          <w:szCs w:val="22"/>
        </w:rPr>
        <w:t xml:space="preserve">Elizabeth Martinez (Student, </w:t>
      </w:r>
      <w:hyperlink r:id="rId9" w:history="1">
        <w:r w:rsidRPr="001D20FA">
          <w:rPr>
            <w:rStyle w:val="Hyperlink"/>
            <w:rFonts w:ascii="Open Sans" w:hAnsi="Open Sans" w:cs="Open Sans"/>
            <w:bCs/>
            <w:sz w:val="22"/>
            <w:szCs w:val="22"/>
          </w:rPr>
          <w:t>ejm45@uw.edu</w:t>
        </w:r>
      </w:hyperlink>
      <w:r>
        <w:rPr>
          <w:rFonts w:ascii="Open Sans" w:hAnsi="Open Sans" w:cs="Open Sans"/>
          <w:bCs/>
          <w:sz w:val="22"/>
          <w:szCs w:val="22"/>
        </w:rPr>
        <w:t xml:space="preserve">) </w:t>
      </w:r>
    </w:p>
    <w:p w14:paraId="7746F5EC" w14:textId="7CDFF981" w:rsidR="005D5CE3" w:rsidRDefault="005D5CE3">
      <w:pPr>
        <w:tabs>
          <w:tab w:val="left" w:pos="720"/>
          <w:tab w:val="left" w:pos="1440"/>
        </w:tabs>
        <w:ind w:left="1800" w:hanging="1800"/>
        <w:rPr>
          <w:rFonts w:ascii="Open Sans" w:hAnsi="Open Sans" w:cs="Open Sans"/>
          <w:bCs/>
          <w:sz w:val="22"/>
          <w:szCs w:val="22"/>
        </w:rPr>
      </w:pPr>
      <w:r>
        <w:rPr>
          <w:rFonts w:ascii="Open Sans" w:hAnsi="Open Sans" w:cs="Open Sans"/>
          <w:bCs/>
          <w:sz w:val="22"/>
          <w:szCs w:val="22"/>
        </w:rPr>
        <w:t xml:space="preserve">Juliana Young (Student, </w:t>
      </w:r>
      <w:hyperlink r:id="rId10" w:history="1">
        <w:r w:rsidRPr="001D20FA">
          <w:rPr>
            <w:rStyle w:val="Hyperlink"/>
            <w:rFonts w:ascii="Open Sans" w:hAnsi="Open Sans" w:cs="Open Sans"/>
            <w:bCs/>
            <w:sz w:val="22"/>
            <w:szCs w:val="22"/>
          </w:rPr>
          <w:t>jyoung6@uw.edu</w:t>
        </w:r>
      </w:hyperlink>
      <w:r>
        <w:rPr>
          <w:rFonts w:ascii="Open Sans" w:hAnsi="Open Sans" w:cs="Open Sans"/>
          <w:bCs/>
          <w:sz w:val="22"/>
          <w:szCs w:val="22"/>
        </w:rPr>
        <w:t xml:space="preserve">) </w:t>
      </w:r>
    </w:p>
    <w:p w14:paraId="6B5B0CCB" w14:textId="77777777" w:rsidR="005D5CE3" w:rsidRDefault="005D5CE3">
      <w:pPr>
        <w:tabs>
          <w:tab w:val="left" w:pos="720"/>
          <w:tab w:val="left" w:pos="1440"/>
        </w:tabs>
        <w:ind w:left="1800" w:hanging="1800"/>
        <w:rPr>
          <w:rFonts w:ascii="Open Sans" w:hAnsi="Open Sans" w:cs="Open Sans"/>
          <w:bCs/>
          <w:sz w:val="22"/>
          <w:szCs w:val="22"/>
        </w:rPr>
      </w:pPr>
    </w:p>
    <w:p w14:paraId="5D1B61AF" w14:textId="7550E345" w:rsidR="005D5CE3" w:rsidRDefault="005D5CE3">
      <w:pPr>
        <w:tabs>
          <w:tab w:val="left" w:pos="720"/>
          <w:tab w:val="left" w:pos="1440"/>
        </w:tabs>
        <w:ind w:left="1800" w:hanging="1800"/>
        <w:rPr>
          <w:rFonts w:ascii="Open Sans" w:hAnsi="Open Sans" w:cs="Open Sans"/>
          <w:bCs/>
          <w:sz w:val="22"/>
          <w:szCs w:val="22"/>
        </w:rPr>
      </w:pPr>
      <w:r>
        <w:rPr>
          <w:rFonts w:ascii="Open Sans" w:hAnsi="Open Sans" w:cs="Open Sans"/>
          <w:bCs/>
          <w:noProof/>
          <w:sz w:val="22"/>
          <w:szCs w:val="22"/>
        </w:rPr>
        <mc:AlternateContent>
          <mc:Choice Requires="wps">
            <w:drawing>
              <wp:anchor distT="0" distB="0" distL="114300" distR="114300" simplePos="0" relativeHeight="251659264" behindDoc="0" locked="0" layoutInCell="1" allowOverlap="1" wp14:anchorId="3B2BD769" wp14:editId="00D57672">
                <wp:simplePos x="0" y="0"/>
                <wp:positionH relativeFrom="column">
                  <wp:posOffset>38100</wp:posOffset>
                </wp:positionH>
                <wp:positionV relativeFrom="paragraph">
                  <wp:posOffset>33655</wp:posOffset>
                </wp:positionV>
                <wp:extent cx="6019800" cy="101600"/>
                <wp:effectExtent l="0" t="0" r="19050" b="12700"/>
                <wp:wrapNone/>
                <wp:docPr id="1323543465" name="Rectangle 1"/>
                <wp:cNvGraphicFramePr/>
                <a:graphic xmlns:a="http://schemas.openxmlformats.org/drawingml/2006/main">
                  <a:graphicData uri="http://schemas.microsoft.com/office/word/2010/wordprocessingShape">
                    <wps:wsp>
                      <wps:cNvSpPr/>
                      <wps:spPr>
                        <a:xfrm>
                          <a:off x="0" y="0"/>
                          <a:ext cx="6019800" cy="1016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7544E" id="Rectangle 1" o:spid="_x0000_s1026" style="position:absolute;margin-left:3pt;margin-top:2.65pt;width:474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" fillcolor="black [3213]" strokecolor="#09101d [484]" strokeweight="1pt"/>
            </w:pict>
          </mc:Fallback>
        </mc:AlternateContent>
      </w:r>
    </w:p>
    <w:p w14:paraId="709A3A3B" w14:textId="77777777" w:rsidR="005D5CE3" w:rsidRPr="005D5CE3" w:rsidRDefault="005D5CE3">
      <w:pPr>
        <w:tabs>
          <w:tab w:val="left" w:pos="720"/>
          <w:tab w:val="left" w:pos="1440"/>
        </w:tabs>
        <w:ind w:left="1800" w:hanging="1800"/>
        <w:rPr>
          <w:rFonts w:ascii="Open Sans" w:hAnsi="Open Sans" w:cs="Open Sans"/>
          <w:bCs/>
          <w:sz w:val="22"/>
          <w:szCs w:val="22"/>
        </w:rPr>
      </w:pPr>
    </w:p>
    <w:p w14:paraId="2A1ED00E" w14:textId="77777777" w:rsidR="00941703" w:rsidRPr="005D5CE3" w:rsidRDefault="00CA3E27">
      <w:pPr>
        <w:tabs>
          <w:tab w:val="left" w:pos="720"/>
          <w:tab w:val="left" w:pos="1440"/>
        </w:tabs>
        <w:ind w:left="1800" w:hanging="1800"/>
        <w:rPr>
          <w:rFonts w:ascii="Open Sans" w:hAnsi="Open Sans" w:cs="Open Sans"/>
          <w:b/>
          <w:sz w:val="28"/>
          <w:szCs w:val="28"/>
        </w:rPr>
      </w:pPr>
      <w:r w:rsidRPr="005D5CE3">
        <w:rPr>
          <w:rFonts w:ascii="Open Sans" w:hAnsi="Open Sans" w:cs="Open Sans"/>
          <w:b/>
          <w:sz w:val="28"/>
          <w:szCs w:val="28"/>
        </w:rPr>
        <w:t>FOUNDATIONAL COURSES</w:t>
      </w:r>
    </w:p>
    <w:p w14:paraId="7B206301" w14:textId="77777777" w:rsidR="00941703" w:rsidRPr="005D5CE3" w:rsidRDefault="00CA3E27">
      <w:pPr>
        <w:tabs>
          <w:tab w:val="left" w:pos="720"/>
          <w:tab w:val="left" w:pos="1440"/>
        </w:tabs>
        <w:ind w:left="1800" w:hanging="1800"/>
        <w:rPr>
          <w:rFonts w:ascii="Open Sans" w:hAnsi="Open Sans" w:cs="Open Sans"/>
          <w:b/>
          <w:sz w:val="22"/>
          <w:szCs w:val="22"/>
        </w:rPr>
      </w:pPr>
      <w:r w:rsidRPr="005D5CE3">
        <w:rPr>
          <w:rFonts w:ascii="Open Sans" w:hAnsi="Open Sans" w:cs="Open Sans"/>
          <w:sz w:val="22"/>
          <w:szCs w:val="22"/>
          <w:u w:val="single"/>
        </w:rPr>
        <w:t xml:space="preserve">Foundational Course One: </w:t>
      </w:r>
      <w:r w:rsidRPr="005D5CE3">
        <w:rPr>
          <w:rFonts w:ascii="Open Sans" w:hAnsi="Open Sans" w:cs="Open Sans"/>
          <w:b/>
          <w:sz w:val="22"/>
          <w:szCs w:val="22"/>
        </w:rPr>
        <w:t xml:space="preserve"> </w:t>
      </w:r>
    </w:p>
    <w:p w14:paraId="248306DD" w14:textId="77777777"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Course Number</w:t>
      </w:r>
      <w:r w:rsidRPr="005D5CE3">
        <w:rPr>
          <w:rFonts w:ascii="Open Sans" w:hAnsi="Open Sans" w:cs="Open Sans"/>
          <w:sz w:val="22"/>
          <w:szCs w:val="22"/>
        </w:rPr>
        <w:t xml:space="preserve">: BIOC 530 </w:t>
      </w:r>
    </w:p>
    <w:p w14:paraId="51AB1C88" w14:textId="77777777"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Course Title:</w:t>
      </w:r>
      <w:r w:rsidRPr="005D5CE3">
        <w:rPr>
          <w:rFonts w:ascii="Open Sans" w:hAnsi="Open Sans" w:cs="Open Sans"/>
          <w:sz w:val="22"/>
          <w:szCs w:val="22"/>
        </w:rPr>
        <w:t xml:space="preserve"> Introduction to Structural Biology  </w:t>
      </w:r>
    </w:p>
    <w:p w14:paraId="2C727BDA" w14:textId="01EF1EB3"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Instructor (s)</w:t>
      </w:r>
      <w:r w:rsidRPr="005D5CE3">
        <w:rPr>
          <w:rFonts w:ascii="Open Sans" w:hAnsi="Open Sans" w:cs="Open Sans"/>
          <w:sz w:val="22"/>
          <w:szCs w:val="22"/>
        </w:rPr>
        <w:t xml:space="preserve">: </w:t>
      </w:r>
      <w:r w:rsidR="005D5CE3">
        <w:rPr>
          <w:rFonts w:ascii="Open Sans" w:hAnsi="Open Sans" w:cs="Open Sans"/>
          <w:sz w:val="22"/>
          <w:szCs w:val="22"/>
        </w:rPr>
        <w:t>TBD</w:t>
      </w:r>
    </w:p>
    <w:p w14:paraId="3F0629FF" w14:textId="477DB471"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Location (e.g., UW, FH, SLU)</w:t>
      </w:r>
      <w:r w:rsidRPr="005D5CE3">
        <w:rPr>
          <w:rFonts w:ascii="Open Sans" w:hAnsi="Open Sans" w:cs="Open Sans"/>
          <w:sz w:val="22"/>
          <w:szCs w:val="22"/>
        </w:rPr>
        <w:t>: UW</w:t>
      </w:r>
    </w:p>
    <w:p w14:paraId="6A85E045" w14:textId="2923791E"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Credits</w:t>
      </w:r>
      <w:r w:rsidRPr="005D5CE3">
        <w:rPr>
          <w:rFonts w:ascii="Open Sans" w:hAnsi="Open Sans" w:cs="Open Sans"/>
          <w:sz w:val="22"/>
          <w:szCs w:val="22"/>
        </w:rPr>
        <w:t>: 3</w:t>
      </w:r>
      <w:r w:rsidR="005D5CE3">
        <w:rPr>
          <w:rFonts w:ascii="Open Sans" w:hAnsi="Open Sans" w:cs="Open Sans"/>
          <w:sz w:val="22"/>
          <w:szCs w:val="22"/>
        </w:rPr>
        <w:t>.0</w:t>
      </w:r>
    </w:p>
    <w:p w14:paraId="1B94C085" w14:textId="11BF53ED" w:rsidR="005D5CE3" w:rsidRDefault="00CA3E27" w:rsidP="005D5CE3">
      <w:pPr>
        <w:tabs>
          <w:tab w:val="left" w:pos="720"/>
          <w:tab w:val="left" w:pos="1440"/>
        </w:tabs>
        <w:ind w:left="720" w:hanging="72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Quarter, Weeks, and Frequency course is offered</w:t>
      </w:r>
      <w:r w:rsidRPr="005D5CE3">
        <w:rPr>
          <w:rFonts w:ascii="Open Sans" w:hAnsi="Open Sans" w:cs="Open Sans"/>
          <w:sz w:val="22"/>
          <w:szCs w:val="22"/>
        </w:rPr>
        <w:t xml:space="preserve">: Autumn, weeks 1-10. </w:t>
      </w:r>
      <w:r w:rsidR="005D5CE3" w:rsidRPr="00F03B5A">
        <w:rPr>
          <w:rFonts w:ascii="Open Sans" w:hAnsi="Open Sans" w:cs="Open Sans"/>
          <w:i/>
          <w:iCs/>
          <w:sz w:val="22"/>
          <w:szCs w:val="22"/>
        </w:rPr>
        <w:t>Will be offered in Autumn 2025.</w:t>
      </w:r>
    </w:p>
    <w:p w14:paraId="6A9487F5" w14:textId="23499572" w:rsidR="005D5CE3" w:rsidRPr="005D5CE3" w:rsidRDefault="005D5CE3" w:rsidP="005D5CE3">
      <w:pPr>
        <w:tabs>
          <w:tab w:val="left" w:pos="720"/>
          <w:tab w:val="left" w:pos="1440"/>
        </w:tabs>
        <w:ind w:left="1440" w:hanging="720"/>
        <w:rPr>
          <w:rFonts w:ascii="Open Sans" w:hAnsi="Open Sans" w:cs="Open Sans"/>
          <w:sz w:val="22"/>
          <w:szCs w:val="22"/>
        </w:rPr>
      </w:pPr>
      <w:r>
        <w:rPr>
          <w:rFonts w:ascii="Open Sans" w:hAnsi="Open Sans" w:cs="Open Sans"/>
          <w:b/>
          <w:sz w:val="22"/>
          <w:szCs w:val="22"/>
        </w:rPr>
        <w:t xml:space="preserve">Schedule for 2025-26: </w:t>
      </w:r>
      <w:r w:rsidRPr="00F03B5A">
        <w:rPr>
          <w:rFonts w:ascii="Open Sans" w:hAnsi="Open Sans" w:cs="Open Sans"/>
          <w:bCs/>
          <w:sz w:val="22"/>
          <w:szCs w:val="22"/>
        </w:rPr>
        <w:t>Mon, Wed, Fri</w:t>
      </w:r>
      <w:r w:rsidR="00F03B5A">
        <w:rPr>
          <w:rFonts w:ascii="Open Sans" w:hAnsi="Open Sans" w:cs="Open Sans"/>
          <w:bCs/>
          <w:sz w:val="22"/>
          <w:szCs w:val="22"/>
        </w:rPr>
        <w:t>.</w:t>
      </w:r>
      <w:r w:rsidRPr="00F03B5A">
        <w:rPr>
          <w:rFonts w:ascii="Open Sans" w:hAnsi="Open Sans" w:cs="Open Sans"/>
          <w:bCs/>
          <w:sz w:val="22"/>
          <w:szCs w:val="22"/>
        </w:rPr>
        <w:t xml:space="preserve"> </w:t>
      </w:r>
      <w:r w:rsidR="00F03B5A" w:rsidRPr="00F03B5A">
        <w:rPr>
          <w:rFonts w:ascii="Open Sans" w:hAnsi="Open Sans" w:cs="Open Sans"/>
          <w:bCs/>
          <w:sz w:val="22"/>
          <w:szCs w:val="22"/>
        </w:rPr>
        <w:t>11:30-12:20 p.m.</w:t>
      </w:r>
    </w:p>
    <w:p w14:paraId="7F6C4C9A" w14:textId="77777777"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Attributes (e.g., graded, lecture-based)</w:t>
      </w:r>
      <w:r w:rsidRPr="005D5CE3">
        <w:rPr>
          <w:rFonts w:ascii="Open Sans" w:hAnsi="Open Sans" w:cs="Open Sans"/>
          <w:sz w:val="22"/>
          <w:szCs w:val="22"/>
        </w:rPr>
        <w:t>: Lecture-based</w:t>
      </w:r>
    </w:p>
    <w:p w14:paraId="78C3AD99" w14:textId="77777777"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b/>
          <w:sz w:val="22"/>
          <w:szCs w:val="22"/>
        </w:rPr>
        <w:tab/>
        <w:t>Sub Area (if applicable)</w:t>
      </w:r>
      <w:r w:rsidRPr="005D5CE3">
        <w:rPr>
          <w:rFonts w:ascii="Open Sans" w:hAnsi="Open Sans" w:cs="Open Sans"/>
          <w:sz w:val="22"/>
          <w:szCs w:val="22"/>
        </w:rPr>
        <w:t>: Biochemistry/Structure</w:t>
      </w:r>
    </w:p>
    <w:p w14:paraId="58019BE3" w14:textId="77777777" w:rsidR="00E22717" w:rsidRDefault="00CA3E27">
      <w:pPr>
        <w:ind w:left="720"/>
        <w:rPr>
          <w:rFonts w:ascii="Open Sans" w:hAnsi="Open Sans" w:cs="Open Sans"/>
          <w:sz w:val="22"/>
          <w:szCs w:val="22"/>
        </w:rPr>
      </w:pPr>
      <w:r w:rsidRPr="005D5CE3">
        <w:rPr>
          <w:rFonts w:ascii="Open Sans" w:hAnsi="Open Sans" w:cs="Open Sans"/>
          <w:b/>
          <w:sz w:val="22"/>
          <w:szCs w:val="22"/>
        </w:rPr>
        <w:t>Synopsis</w:t>
      </w:r>
      <w:r w:rsidRPr="005D5CE3">
        <w:rPr>
          <w:rFonts w:ascii="Open Sans" w:hAnsi="Open Sans" w:cs="Open Sans"/>
          <w:sz w:val="22"/>
          <w:szCs w:val="22"/>
        </w:rPr>
        <w:t xml:space="preserve">: Graduate-level discussion of the structure, function, and chemistry of proteins, control of enzymatic reactions. </w:t>
      </w:r>
    </w:p>
    <w:p w14:paraId="05E7B7F4" w14:textId="0C3E95B3" w:rsidR="00941703" w:rsidRPr="005D5CE3" w:rsidRDefault="00CA3E27">
      <w:pPr>
        <w:ind w:left="720"/>
        <w:rPr>
          <w:rFonts w:ascii="Open Sans" w:hAnsi="Open Sans" w:cs="Open Sans"/>
          <w:sz w:val="22"/>
          <w:szCs w:val="22"/>
        </w:rPr>
      </w:pPr>
      <w:r w:rsidRPr="005D5CE3">
        <w:rPr>
          <w:rFonts w:ascii="Open Sans" w:hAnsi="Open Sans" w:cs="Open Sans"/>
          <w:b/>
          <w:sz w:val="22"/>
          <w:szCs w:val="22"/>
        </w:rPr>
        <w:t xml:space="preserve">Prerequisite: </w:t>
      </w:r>
      <w:r w:rsidRPr="005D5CE3">
        <w:rPr>
          <w:rFonts w:ascii="Open Sans" w:hAnsi="Open Sans" w:cs="Open Sans"/>
          <w:sz w:val="22"/>
          <w:szCs w:val="22"/>
        </w:rPr>
        <w:t>A comprehensive course in biochemistry and permission.</w:t>
      </w:r>
    </w:p>
    <w:p w14:paraId="2588B860" w14:textId="77777777" w:rsidR="00941703" w:rsidRPr="005D5CE3" w:rsidRDefault="00941703">
      <w:pPr>
        <w:tabs>
          <w:tab w:val="left" w:pos="720"/>
          <w:tab w:val="left" w:pos="1440"/>
        </w:tabs>
        <w:ind w:left="1800" w:hanging="1800"/>
        <w:rPr>
          <w:rFonts w:ascii="Open Sans" w:hAnsi="Open Sans" w:cs="Open Sans"/>
          <w:sz w:val="22"/>
          <w:szCs w:val="22"/>
        </w:rPr>
      </w:pPr>
    </w:p>
    <w:p w14:paraId="0915FF37" w14:textId="77777777" w:rsidR="00941703" w:rsidRPr="005D5CE3" w:rsidRDefault="00CA3E27">
      <w:pPr>
        <w:tabs>
          <w:tab w:val="left" w:pos="720"/>
          <w:tab w:val="left" w:pos="1440"/>
        </w:tabs>
        <w:ind w:left="1800" w:hanging="1800"/>
        <w:rPr>
          <w:rFonts w:ascii="Open Sans" w:hAnsi="Open Sans" w:cs="Open Sans"/>
          <w:sz w:val="22"/>
          <w:szCs w:val="22"/>
          <w:u w:val="single"/>
        </w:rPr>
      </w:pPr>
      <w:r w:rsidRPr="005D5CE3">
        <w:rPr>
          <w:rFonts w:ascii="Open Sans" w:hAnsi="Open Sans" w:cs="Open Sans"/>
          <w:sz w:val="22"/>
          <w:szCs w:val="22"/>
          <w:u w:val="single"/>
        </w:rPr>
        <w:t>Foundational Course Two:</w:t>
      </w:r>
    </w:p>
    <w:p w14:paraId="2BEC8745" w14:textId="77777777"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Course Number</w:t>
      </w:r>
      <w:r w:rsidRPr="005D5CE3">
        <w:rPr>
          <w:rFonts w:ascii="Open Sans" w:hAnsi="Open Sans" w:cs="Open Sans"/>
          <w:sz w:val="22"/>
          <w:szCs w:val="22"/>
        </w:rPr>
        <w:t>: MCB 536</w:t>
      </w:r>
    </w:p>
    <w:p w14:paraId="2C0E34F0" w14:textId="77777777"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Course Title</w:t>
      </w:r>
      <w:r w:rsidRPr="005D5CE3">
        <w:rPr>
          <w:rFonts w:ascii="Open Sans" w:hAnsi="Open Sans" w:cs="Open Sans"/>
          <w:sz w:val="22"/>
          <w:szCs w:val="22"/>
        </w:rPr>
        <w:t xml:space="preserve">: Tools for Computational Biology </w:t>
      </w:r>
    </w:p>
    <w:p w14:paraId="3811B0FB" w14:textId="691E8844"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Instructor (s)</w:t>
      </w:r>
      <w:r w:rsidRPr="005D5CE3">
        <w:rPr>
          <w:rFonts w:ascii="Open Sans" w:hAnsi="Open Sans" w:cs="Open Sans"/>
          <w:sz w:val="22"/>
          <w:szCs w:val="22"/>
        </w:rPr>
        <w:t>: Arvind</w:t>
      </w:r>
      <w:r w:rsidR="00F03B5A">
        <w:rPr>
          <w:rFonts w:ascii="Open Sans" w:hAnsi="Open Sans" w:cs="Open Sans"/>
          <w:sz w:val="22"/>
          <w:szCs w:val="22"/>
        </w:rPr>
        <w:t xml:space="preserve"> “Rasi”</w:t>
      </w:r>
      <w:r w:rsidRPr="005D5CE3">
        <w:rPr>
          <w:rFonts w:ascii="Open Sans" w:hAnsi="Open Sans" w:cs="Open Sans"/>
          <w:sz w:val="22"/>
          <w:szCs w:val="22"/>
        </w:rPr>
        <w:t xml:space="preserve"> Subramaniam</w:t>
      </w:r>
    </w:p>
    <w:p w14:paraId="19BF6633" w14:textId="7736E82B"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Location</w:t>
      </w:r>
      <w:r w:rsidRPr="005D5CE3">
        <w:rPr>
          <w:rFonts w:ascii="Open Sans" w:hAnsi="Open Sans" w:cs="Open Sans"/>
          <w:sz w:val="22"/>
          <w:szCs w:val="22"/>
        </w:rPr>
        <w:t>: FH</w:t>
      </w:r>
    </w:p>
    <w:p w14:paraId="5EC08446" w14:textId="0D935955"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Credits</w:t>
      </w:r>
      <w:r w:rsidRPr="005D5CE3">
        <w:rPr>
          <w:rFonts w:ascii="Open Sans" w:hAnsi="Open Sans" w:cs="Open Sans"/>
          <w:sz w:val="22"/>
          <w:szCs w:val="22"/>
        </w:rPr>
        <w:t>: 3</w:t>
      </w:r>
      <w:r w:rsidR="00F03B5A">
        <w:rPr>
          <w:rFonts w:ascii="Open Sans" w:hAnsi="Open Sans" w:cs="Open Sans"/>
          <w:sz w:val="22"/>
          <w:szCs w:val="22"/>
        </w:rPr>
        <w:t>.0</w:t>
      </w:r>
    </w:p>
    <w:p w14:paraId="1A9F51CA" w14:textId="0325F26A" w:rsidR="00941703" w:rsidRDefault="00CA3E27">
      <w:pPr>
        <w:tabs>
          <w:tab w:val="left" w:pos="720"/>
          <w:tab w:val="left" w:pos="1440"/>
        </w:tabs>
        <w:ind w:left="720" w:hanging="72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 xml:space="preserve">Quarter, Weeks, and Frequency </w:t>
      </w:r>
      <w:proofErr w:type="gramStart"/>
      <w:r w:rsidRPr="005D5CE3">
        <w:rPr>
          <w:rFonts w:ascii="Open Sans" w:hAnsi="Open Sans" w:cs="Open Sans"/>
          <w:b/>
          <w:sz w:val="22"/>
          <w:szCs w:val="22"/>
        </w:rPr>
        <w:t>course is</w:t>
      </w:r>
      <w:proofErr w:type="gramEnd"/>
      <w:r w:rsidRPr="005D5CE3">
        <w:rPr>
          <w:rFonts w:ascii="Open Sans" w:hAnsi="Open Sans" w:cs="Open Sans"/>
          <w:b/>
          <w:sz w:val="22"/>
          <w:szCs w:val="22"/>
        </w:rPr>
        <w:t xml:space="preserve"> offered:</w:t>
      </w:r>
      <w:r w:rsidRPr="005D5CE3">
        <w:rPr>
          <w:rFonts w:ascii="Open Sans" w:hAnsi="Open Sans" w:cs="Open Sans"/>
          <w:sz w:val="22"/>
          <w:szCs w:val="22"/>
        </w:rPr>
        <w:t xml:space="preserve"> Autumn, weeks 1-10, every year.</w:t>
      </w:r>
      <w:r w:rsidR="00F03B5A">
        <w:rPr>
          <w:rFonts w:ascii="Open Sans" w:hAnsi="Open Sans" w:cs="Open Sans"/>
          <w:sz w:val="22"/>
          <w:szCs w:val="22"/>
        </w:rPr>
        <w:t xml:space="preserve"> </w:t>
      </w:r>
      <w:r w:rsidR="00F03B5A" w:rsidRPr="00F03B5A">
        <w:rPr>
          <w:rFonts w:ascii="Open Sans" w:hAnsi="Open Sans" w:cs="Open Sans"/>
          <w:i/>
          <w:iCs/>
          <w:sz w:val="22"/>
          <w:szCs w:val="22"/>
        </w:rPr>
        <w:t>Will be offered in Autumn 2025.</w:t>
      </w:r>
    </w:p>
    <w:p w14:paraId="0F4D729A" w14:textId="67C204C5" w:rsidR="00F03B5A" w:rsidRPr="005D5CE3" w:rsidRDefault="00F03B5A">
      <w:pPr>
        <w:tabs>
          <w:tab w:val="left" w:pos="720"/>
          <w:tab w:val="left" w:pos="1440"/>
        </w:tabs>
        <w:ind w:left="720" w:hanging="720"/>
        <w:rPr>
          <w:rFonts w:ascii="Open Sans" w:hAnsi="Open Sans" w:cs="Open Sans"/>
          <w:sz w:val="22"/>
          <w:szCs w:val="22"/>
        </w:rPr>
      </w:pPr>
      <w:r>
        <w:rPr>
          <w:rFonts w:ascii="Open Sans" w:hAnsi="Open Sans" w:cs="Open Sans"/>
          <w:b/>
          <w:sz w:val="22"/>
          <w:szCs w:val="22"/>
        </w:rPr>
        <w:tab/>
        <w:t>Schedule for 2025</w:t>
      </w:r>
      <w:r w:rsidRPr="00F03B5A">
        <w:rPr>
          <w:rFonts w:ascii="Open Sans" w:hAnsi="Open Sans" w:cs="Open Sans"/>
          <w:b/>
          <w:sz w:val="22"/>
          <w:szCs w:val="22"/>
        </w:rPr>
        <w:t>-26</w:t>
      </w:r>
      <w:r>
        <w:rPr>
          <w:rFonts w:ascii="Open Sans" w:hAnsi="Open Sans" w:cs="Open Sans"/>
          <w:sz w:val="22"/>
          <w:szCs w:val="22"/>
        </w:rPr>
        <w:t>: Tues, Thurs. 3:30-4:50 p.m.</w:t>
      </w:r>
    </w:p>
    <w:p w14:paraId="6D117C7C" w14:textId="1075C12B"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b/>
          <w:sz w:val="22"/>
          <w:szCs w:val="22"/>
        </w:rPr>
        <w:tab/>
        <w:t>Attributes</w:t>
      </w:r>
      <w:r w:rsidRPr="005D5CE3">
        <w:rPr>
          <w:rFonts w:ascii="Open Sans" w:hAnsi="Open Sans" w:cs="Open Sans"/>
          <w:sz w:val="22"/>
          <w:szCs w:val="22"/>
        </w:rPr>
        <w:t>: Graded, lecture, hands-on computational work</w:t>
      </w:r>
    </w:p>
    <w:p w14:paraId="52E19389" w14:textId="77777777" w:rsidR="00941703" w:rsidRPr="005D5CE3" w:rsidRDefault="00CA3E27">
      <w:pPr>
        <w:tabs>
          <w:tab w:val="left" w:pos="720"/>
          <w:tab w:val="left" w:pos="1440"/>
        </w:tabs>
        <w:ind w:left="1800" w:hanging="1800"/>
        <w:rPr>
          <w:rFonts w:ascii="Open Sans" w:hAnsi="Open Sans" w:cs="Open Sans"/>
          <w:sz w:val="22"/>
          <w:szCs w:val="22"/>
        </w:rPr>
      </w:pPr>
      <w:r w:rsidRPr="005D5CE3">
        <w:rPr>
          <w:rFonts w:ascii="Open Sans" w:hAnsi="Open Sans" w:cs="Open Sans"/>
          <w:sz w:val="22"/>
          <w:szCs w:val="22"/>
        </w:rPr>
        <w:tab/>
      </w:r>
      <w:r w:rsidRPr="005D5CE3">
        <w:rPr>
          <w:rFonts w:ascii="Open Sans" w:hAnsi="Open Sans" w:cs="Open Sans"/>
          <w:b/>
          <w:sz w:val="22"/>
          <w:szCs w:val="22"/>
        </w:rPr>
        <w:t>Sub Area (if applicable)</w:t>
      </w:r>
      <w:r w:rsidRPr="005D5CE3">
        <w:rPr>
          <w:rFonts w:ascii="Open Sans" w:hAnsi="Open Sans" w:cs="Open Sans"/>
          <w:sz w:val="22"/>
          <w:szCs w:val="22"/>
        </w:rPr>
        <w:t xml:space="preserve">: Computational </w:t>
      </w:r>
    </w:p>
    <w:p w14:paraId="32E5DD97" w14:textId="77777777" w:rsidR="00941703" w:rsidRDefault="00CA3E27">
      <w:pPr>
        <w:tabs>
          <w:tab w:val="left" w:pos="720"/>
          <w:tab w:val="left" w:pos="1440"/>
        </w:tabs>
        <w:ind w:left="720"/>
        <w:rPr>
          <w:rFonts w:ascii="Open Sans" w:hAnsi="Open Sans" w:cs="Open Sans"/>
          <w:sz w:val="22"/>
          <w:szCs w:val="22"/>
        </w:rPr>
      </w:pPr>
      <w:r w:rsidRPr="005D5CE3">
        <w:rPr>
          <w:rFonts w:ascii="Open Sans" w:hAnsi="Open Sans" w:cs="Open Sans"/>
          <w:b/>
          <w:sz w:val="22"/>
          <w:szCs w:val="22"/>
        </w:rPr>
        <w:t>Synopsis</w:t>
      </w:r>
      <w:r w:rsidRPr="005D5CE3">
        <w:rPr>
          <w:rFonts w:ascii="Open Sans" w:hAnsi="Open Sans" w:cs="Open Sans"/>
          <w:sz w:val="22"/>
          <w:szCs w:val="22"/>
        </w:rPr>
        <w:t xml:space="preserve">: Introduction to established best practices in computational biology. Learn to organize unstructured data into standard formats, transform data for statistical </w:t>
      </w:r>
      <w:r w:rsidRPr="005D5CE3">
        <w:rPr>
          <w:rFonts w:ascii="Open Sans" w:hAnsi="Open Sans" w:cs="Open Sans"/>
          <w:sz w:val="22"/>
          <w:szCs w:val="22"/>
        </w:rPr>
        <w:lastRenderedPageBreak/>
        <w:t>analyses, and visualize the transformed data. Learn workflows for reproducible research such as version control, project organization, and code documentation. Gain basic experience with Linux command line tools and the Python and R programming languages. Classes will involve hands-on learning through coding exercises, collaborative problem solving, and extensive use of online learning resources.</w:t>
      </w:r>
    </w:p>
    <w:p w14:paraId="00725D39" w14:textId="41572B92" w:rsidR="00313DD8" w:rsidRPr="005D5CE3" w:rsidRDefault="00313DD8" w:rsidP="00313DD8">
      <w:pPr>
        <w:ind w:left="720"/>
        <w:rPr>
          <w:rFonts w:ascii="Open Sans" w:hAnsi="Open Sans" w:cs="Open Sans"/>
          <w:sz w:val="22"/>
          <w:szCs w:val="22"/>
        </w:rPr>
      </w:pPr>
      <w:r>
        <w:rPr>
          <w:rFonts w:ascii="Open Sans" w:hAnsi="Open Sans" w:cs="Open Sans"/>
          <w:b/>
          <w:sz w:val="22"/>
          <w:szCs w:val="22"/>
        </w:rPr>
        <w:t>Instructions</w:t>
      </w:r>
      <w:r w:rsidRPr="0028522C">
        <w:rPr>
          <w:rFonts w:ascii="Open Sans" w:hAnsi="Open Sans" w:cs="Open Sans"/>
          <w:sz w:val="22"/>
          <w:szCs w:val="22"/>
        </w:rPr>
        <w:t>:</w:t>
      </w:r>
      <w:r>
        <w:rPr>
          <w:rFonts w:ascii="Open Sans" w:hAnsi="Open Sans" w:cs="Open Sans"/>
          <w:sz w:val="22"/>
          <w:szCs w:val="22"/>
        </w:rPr>
        <w:t xml:space="preserve"> Contact </w:t>
      </w:r>
      <w:hyperlink r:id="rId11" w:history="1">
        <w:r w:rsidRPr="00BD4B7F">
          <w:rPr>
            <w:rStyle w:val="Hyperlink"/>
            <w:rFonts w:ascii="Open Sans" w:hAnsi="Open Sans" w:cs="Open Sans"/>
            <w:sz w:val="22"/>
            <w:szCs w:val="22"/>
          </w:rPr>
          <w:t>graduateeducation@fredhutch.org</w:t>
        </w:r>
      </w:hyperlink>
      <w:r>
        <w:rPr>
          <w:rFonts w:ascii="Open Sans" w:hAnsi="Open Sans" w:cs="Open Sans"/>
          <w:sz w:val="22"/>
          <w:szCs w:val="22"/>
        </w:rPr>
        <w:t xml:space="preserve"> for add code. </w:t>
      </w:r>
    </w:p>
    <w:p w14:paraId="3772B622" w14:textId="77777777" w:rsidR="00941703" w:rsidRPr="005D5CE3" w:rsidRDefault="00941703">
      <w:pPr>
        <w:tabs>
          <w:tab w:val="left" w:pos="720"/>
          <w:tab w:val="left" w:pos="1440"/>
        </w:tabs>
        <w:ind w:left="1800" w:hanging="1800"/>
        <w:rPr>
          <w:rFonts w:ascii="Open Sans" w:hAnsi="Open Sans" w:cs="Open Sans"/>
          <w:sz w:val="22"/>
          <w:szCs w:val="22"/>
        </w:rPr>
      </w:pPr>
    </w:p>
    <w:p w14:paraId="1D6FBF6D" w14:textId="77777777" w:rsidR="00941703" w:rsidRPr="005D5CE3" w:rsidRDefault="00CA3E27">
      <w:pPr>
        <w:tabs>
          <w:tab w:val="left" w:pos="720"/>
          <w:tab w:val="left" w:pos="1440"/>
        </w:tabs>
        <w:ind w:left="1800" w:hanging="1800"/>
        <w:rPr>
          <w:rFonts w:ascii="Open Sans" w:hAnsi="Open Sans" w:cs="Open Sans"/>
          <w:b/>
          <w:sz w:val="28"/>
          <w:szCs w:val="28"/>
        </w:rPr>
      </w:pPr>
      <w:r w:rsidRPr="005D5CE3">
        <w:rPr>
          <w:rFonts w:ascii="Open Sans" w:hAnsi="Open Sans" w:cs="Open Sans"/>
          <w:b/>
          <w:sz w:val="28"/>
          <w:szCs w:val="28"/>
        </w:rPr>
        <w:t>ELECTIVE COURSES</w:t>
      </w:r>
    </w:p>
    <w:p w14:paraId="39053FE5" w14:textId="7259BE44" w:rsidR="00941703" w:rsidRPr="00CA3E27" w:rsidRDefault="00CA3E27" w:rsidP="006D2F8A">
      <w:pPr>
        <w:tabs>
          <w:tab w:val="left" w:pos="720"/>
          <w:tab w:val="left" w:pos="1440"/>
        </w:tabs>
        <w:rPr>
          <w:rFonts w:ascii="Open Sans" w:hAnsi="Open Sans" w:cs="Open Sans"/>
          <w:sz w:val="22"/>
          <w:szCs w:val="22"/>
          <w:u w:val="single"/>
        </w:rPr>
      </w:pPr>
      <w:r w:rsidRPr="00CA3E27">
        <w:rPr>
          <w:rFonts w:ascii="Open Sans" w:hAnsi="Open Sans" w:cs="Open Sans"/>
          <w:sz w:val="22"/>
          <w:szCs w:val="22"/>
          <w:u w:val="single"/>
        </w:rPr>
        <w:t xml:space="preserve">Elective Course </w:t>
      </w:r>
      <w:r w:rsidR="006D2F8A" w:rsidRPr="00CA3E27">
        <w:rPr>
          <w:rFonts w:ascii="Open Sans" w:hAnsi="Open Sans" w:cs="Open Sans"/>
          <w:sz w:val="22"/>
          <w:szCs w:val="22"/>
          <w:u w:val="single"/>
        </w:rPr>
        <w:t>One</w:t>
      </w:r>
      <w:r w:rsidRPr="00CA3E27">
        <w:rPr>
          <w:rFonts w:ascii="Open Sans" w:hAnsi="Open Sans" w:cs="Open Sans"/>
          <w:sz w:val="22"/>
          <w:szCs w:val="22"/>
          <w:u w:val="single"/>
        </w:rPr>
        <w:t>:</w:t>
      </w:r>
    </w:p>
    <w:p w14:paraId="1971098A" w14:textId="77777777" w:rsidR="00941703" w:rsidRPr="00CA3E27" w:rsidRDefault="00CA3E27">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Number</w:t>
      </w:r>
      <w:r w:rsidRPr="00CA3E27">
        <w:rPr>
          <w:rFonts w:ascii="Open Sans" w:hAnsi="Open Sans" w:cs="Open Sans"/>
          <w:sz w:val="22"/>
          <w:szCs w:val="22"/>
        </w:rPr>
        <w:t xml:space="preserve">: BIOEN 588 </w:t>
      </w:r>
    </w:p>
    <w:p w14:paraId="2087A257" w14:textId="77777777" w:rsidR="00941703" w:rsidRPr="00CA3E27" w:rsidRDefault="00CA3E27">
      <w:pPr>
        <w:tabs>
          <w:tab w:val="left" w:pos="720"/>
          <w:tab w:val="left" w:pos="1440"/>
        </w:tabs>
        <w:ind w:left="1800" w:hanging="1800"/>
        <w:rPr>
          <w:rFonts w:ascii="Open Sans" w:hAnsi="Open Sans" w:cs="Open Sans"/>
          <w:sz w:val="22"/>
          <w:szCs w:val="22"/>
        </w:rPr>
      </w:pPr>
      <w:r w:rsidRPr="00CA3E27">
        <w:rPr>
          <w:rFonts w:ascii="Open Sans" w:hAnsi="Open Sans" w:cs="Open Sans"/>
          <w:b/>
          <w:sz w:val="22"/>
          <w:szCs w:val="22"/>
        </w:rPr>
        <w:tab/>
        <w:t>Course Title</w:t>
      </w:r>
      <w:r w:rsidRPr="00CA3E27">
        <w:rPr>
          <w:rFonts w:ascii="Open Sans" w:hAnsi="Open Sans" w:cs="Open Sans"/>
          <w:sz w:val="22"/>
          <w:szCs w:val="22"/>
        </w:rPr>
        <w:t xml:space="preserve">: Computational Protein Design </w:t>
      </w:r>
    </w:p>
    <w:p w14:paraId="0E6BA7B8" w14:textId="77777777" w:rsidR="00941703" w:rsidRPr="00CA3E27" w:rsidRDefault="00CA3E27">
      <w:pPr>
        <w:tabs>
          <w:tab w:val="left" w:pos="720"/>
          <w:tab w:val="left" w:pos="1440"/>
        </w:tabs>
        <w:ind w:left="1800" w:hanging="1800"/>
        <w:rPr>
          <w:rFonts w:ascii="Open Sans" w:hAnsi="Open Sans" w:cs="Open Sans"/>
          <w:sz w:val="22"/>
          <w:szCs w:val="22"/>
        </w:rPr>
      </w:pPr>
      <w:r w:rsidRPr="00CA3E27">
        <w:rPr>
          <w:rFonts w:ascii="Open Sans" w:hAnsi="Open Sans" w:cs="Open Sans"/>
          <w:b/>
          <w:sz w:val="22"/>
          <w:szCs w:val="22"/>
        </w:rPr>
        <w:tab/>
        <w:t>Instructor (s)</w:t>
      </w:r>
      <w:r w:rsidRPr="00CA3E27">
        <w:rPr>
          <w:rFonts w:ascii="Open Sans" w:hAnsi="Open Sans" w:cs="Open Sans"/>
          <w:sz w:val="22"/>
          <w:szCs w:val="22"/>
        </w:rPr>
        <w:t>: Valerie Daggett</w:t>
      </w:r>
    </w:p>
    <w:p w14:paraId="530DF597" w14:textId="77777777" w:rsidR="00941703" w:rsidRPr="00CA3E27" w:rsidRDefault="00CA3E27">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Location</w:t>
      </w:r>
      <w:r w:rsidRPr="00CA3E27">
        <w:rPr>
          <w:rFonts w:ascii="Open Sans" w:hAnsi="Open Sans" w:cs="Open Sans"/>
          <w:sz w:val="22"/>
          <w:szCs w:val="22"/>
        </w:rPr>
        <w:t>: UW</w:t>
      </w:r>
    </w:p>
    <w:p w14:paraId="59938117" w14:textId="30C93312" w:rsidR="00941703" w:rsidRPr="00CA3E27" w:rsidRDefault="00CA3E27">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Credits</w:t>
      </w:r>
      <w:r w:rsidRPr="00CA3E27">
        <w:rPr>
          <w:rFonts w:ascii="Open Sans" w:hAnsi="Open Sans" w:cs="Open Sans"/>
          <w:sz w:val="22"/>
          <w:szCs w:val="22"/>
        </w:rPr>
        <w:t>: 4</w:t>
      </w:r>
      <w:r w:rsidR="008303AC" w:rsidRPr="00CA3E27">
        <w:rPr>
          <w:rFonts w:ascii="Open Sans" w:hAnsi="Open Sans" w:cs="Open Sans"/>
          <w:sz w:val="22"/>
          <w:szCs w:val="22"/>
        </w:rPr>
        <w:t>.0</w:t>
      </w:r>
    </w:p>
    <w:p w14:paraId="0ACC2407" w14:textId="30B9850D" w:rsidR="00941703" w:rsidRPr="00CA3E27" w:rsidRDefault="00CA3E27">
      <w:pPr>
        <w:tabs>
          <w:tab w:val="left" w:pos="720"/>
          <w:tab w:val="left" w:pos="1440"/>
        </w:tabs>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Quarter, Weeks, and Frequency course is offered</w:t>
      </w:r>
      <w:r w:rsidRPr="00CA3E27">
        <w:rPr>
          <w:rFonts w:ascii="Open Sans" w:hAnsi="Open Sans" w:cs="Open Sans"/>
          <w:sz w:val="22"/>
          <w:szCs w:val="22"/>
        </w:rPr>
        <w:t>: Winter, weeks 1-10</w:t>
      </w:r>
      <w:r w:rsidR="00E22717">
        <w:rPr>
          <w:rFonts w:ascii="Open Sans" w:hAnsi="Open Sans" w:cs="Open Sans"/>
          <w:sz w:val="22"/>
          <w:szCs w:val="22"/>
        </w:rPr>
        <w:t>, every year</w:t>
      </w:r>
      <w:r w:rsidRPr="00CA3E27">
        <w:rPr>
          <w:rFonts w:ascii="Open Sans" w:hAnsi="Open Sans" w:cs="Open Sans"/>
          <w:i/>
          <w:sz w:val="22"/>
          <w:szCs w:val="22"/>
        </w:rPr>
        <w:t>.</w:t>
      </w:r>
      <w:r w:rsidR="0093518B" w:rsidRPr="00CA3E27">
        <w:rPr>
          <w:rFonts w:ascii="Open Sans" w:hAnsi="Open Sans" w:cs="Open Sans"/>
          <w:i/>
          <w:sz w:val="22"/>
          <w:szCs w:val="22"/>
        </w:rPr>
        <w:t xml:space="preserve"> Will be offered in Winter 2026.</w:t>
      </w:r>
    </w:p>
    <w:p w14:paraId="244320C0" w14:textId="5909D497" w:rsidR="008303AC" w:rsidRPr="00CA3E27" w:rsidRDefault="00CA3E27">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008303AC" w:rsidRPr="00CA3E27">
        <w:rPr>
          <w:rFonts w:ascii="Open Sans" w:hAnsi="Open Sans" w:cs="Open Sans"/>
          <w:b/>
          <w:bCs/>
          <w:sz w:val="22"/>
          <w:szCs w:val="22"/>
        </w:rPr>
        <w:t>Schedule for 2025-26</w:t>
      </w:r>
      <w:r w:rsidR="008303AC" w:rsidRPr="00CA3E27">
        <w:rPr>
          <w:rFonts w:ascii="Open Sans" w:hAnsi="Open Sans" w:cs="Open Sans"/>
          <w:sz w:val="22"/>
          <w:szCs w:val="22"/>
        </w:rPr>
        <w:t>: T</w:t>
      </w:r>
      <w:r w:rsidR="0093518B" w:rsidRPr="00CA3E27">
        <w:rPr>
          <w:rFonts w:ascii="Open Sans" w:hAnsi="Open Sans" w:cs="Open Sans"/>
          <w:sz w:val="22"/>
          <w:szCs w:val="22"/>
        </w:rPr>
        <w:t>hurs 10:00-11:20 a.m., Fri 10:00 a.m. – 2:20 p.m.</w:t>
      </w:r>
    </w:p>
    <w:p w14:paraId="548EDDC2" w14:textId="3E4C1A0D" w:rsidR="00941703" w:rsidRPr="00CA3E27" w:rsidRDefault="008303AC">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Attributes</w:t>
      </w:r>
      <w:r w:rsidR="00CA3E27" w:rsidRPr="00CA3E27">
        <w:rPr>
          <w:rFonts w:ascii="Open Sans" w:hAnsi="Open Sans" w:cs="Open Sans"/>
          <w:sz w:val="22"/>
          <w:szCs w:val="22"/>
        </w:rPr>
        <w:t xml:space="preserve">: Lab based </w:t>
      </w:r>
    </w:p>
    <w:p w14:paraId="07DE44AE" w14:textId="77777777" w:rsidR="00941703" w:rsidRPr="00CA3E27" w:rsidRDefault="00CA3E27">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Sub Area (if applicable)</w:t>
      </w:r>
      <w:r w:rsidRPr="00CA3E27">
        <w:rPr>
          <w:rFonts w:ascii="Open Sans" w:hAnsi="Open Sans" w:cs="Open Sans"/>
          <w:sz w:val="22"/>
          <w:szCs w:val="22"/>
        </w:rPr>
        <w:t xml:space="preserve">: Computational </w:t>
      </w:r>
    </w:p>
    <w:p w14:paraId="5047CDBA" w14:textId="77777777" w:rsidR="0093518B" w:rsidRPr="00CA3E27" w:rsidRDefault="00CA3E27" w:rsidP="0093518B">
      <w:pPr>
        <w:ind w:left="720"/>
        <w:rPr>
          <w:rFonts w:ascii="Open Sans" w:hAnsi="Open Sans" w:cs="Open Sans"/>
          <w:sz w:val="22"/>
          <w:szCs w:val="22"/>
        </w:rPr>
      </w:pPr>
      <w:r w:rsidRPr="00CA3E27">
        <w:rPr>
          <w:rFonts w:ascii="Open Sans" w:hAnsi="Open Sans" w:cs="Open Sans"/>
          <w:b/>
          <w:sz w:val="22"/>
          <w:szCs w:val="22"/>
        </w:rPr>
        <w:t>Synopsis</w:t>
      </w:r>
      <w:r w:rsidRPr="00CA3E27">
        <w:rPr>
          <w:rFonts w:ascii="Open Sans" w:hAnsi="Open Sans" w:cs="Open Sans"/>
          <w:sz w:val="22"/>
          <w:szCs w:val="22"/>
        </w:rPr>
        <w:t>: Explores methods in protein engineering, emphasizing biomedical and biotechnological applications. Includes molecular visualization, homology modeling, molecular dynamics, computational protein design, and evaluation of designs. Introduces current research in subject area. Students learn to use and apply computational tools to investigate design problems.</w:t>
      </w:r>
    </w:p>
    <w:p w14:paraId="07BF7F80" w14:textId="77777777" w:rsidR="006D2F8A" w:rsidRPr="00CA3E27" w:rsidRDefault="006D2F8A" w:rsidP="006D2F8A">
      <w:pPr>
        <w:rPr>
          <w:rFonts w:ascii="Open Sans" w:hAnsi="Open Sans" w:cs="Open Sans"/>
          <w:sz w:val="22"/>
          <w:szCs w:val="22"/>
        </w:rPr>
      </w:pPr>
    </w:p>
    <w:p w14:paraId="59085D42" w14:textId="73078C2F" w:rsidR="006D2F8A" w:rsidRPr="00CA3E27" w:rsidRDefault="006D2F8A" w:rsidP="006D2F8A">
      <w:pPr>
        <w:rPr>
          <w:rFonts w:ascii="Open Sans" w:hAnsi="Open Sans" w:cs="Open Sans"/>
          <w:sz w:val="22"/>
          <w:szCs w:val="22"/>
          <w:u w:val="single"/>
        </w:rPr>
      </w:pPr>
      <w:r w:rsidRPr="00CA3E27">
        <w:rPr>
          <w:rFonts w:ascii="Open Sans" w:hAnsi="Open Sans" w:cs="Open Sans"/>
          <w:sz w:val="22"/>
          <w:szCs w:val="22"/>
          <w:u w:val="single"/>
        </w:rPr>
        <w:t>Elective Course Two:</w:t>
      </w:r>
    </w:p>
    <w:p w14:paraId="30EE8F6F" w14:textId="77777777" w:rsidR="006D2F8A" w:rsidRPr="00CA3E27" w:rsidRDefault="006D2F8A" w:rsidP="006D2F8A">
      <w:pPr>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Number:</w:t>
      </w:r>
      <w:r w:rsidRPr="00CA3E27">
        <w:rPr>
          <w:rFonts w:ascii="Open Sans" w:hAnsi="Open Sans" w:cs="Open Sans"/>
          <w:sz w:val="22"/>
          <w:szCs w:val="22"/>
        </w:rPr>
        <w:t xml:space="preserve"> CHEM 460 </w:t>
      </w:r>
    </w:p>
    <w:p w14:paraId="4B0162BA" w14:textId="77777777" w:rsidR="006D2F8A" w:rsidRPr="00CA3E27" w:rsidRDefault="006D2F8A" w:rsidP="006D2F8A">
      <w:pPr>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Title</w:t>
      </w:r>
      <w:r w:rsidRPr="00CA3E27">
        <w:rPr>
          <w:rFonts w:ascii="Open Sans" w:hAnsi="Open Sans" w:cs="Open Sans"/>
          <w:sz w:val="22"/>
          <w:szCs w:val="22"/>
        </w:rPr>
        <w:t>: S</w:t>
      </w:r>
      <w:r w:rsidRPr="00CA3E27">
        <w:rPr>
          <w:rFonts w:ascii="Open Sans" w:hAnsi="Open Sans" w:cs="Open Sans"/>
          <w:sz w:val="22"/>
          <w:szCs w:val="22"/>
          <w:highlight w:val="white"/>
        </w:rPr>
        <w:t>pectroscopic Molecular Identification</w:t>
      </w:r>
    </w:p>
    <w:p w14:paraId="0F354567" w14:textId="77777777" w:rsidR="006D2F8A" w:rsidRPr="00CA3E27" w:rsidRDefault="006D2F8A" w:rsidP="006D2F8A">
      <w:pPr>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Instructor (s)</w:t>
      </w:r>
      <w:r w:rsidRPr="00CA3E27">
        <w:rPr>
          <w:rFonts w:ascii="Open Sans" w:hAnsi="Open Sans" w:cs="Open Sans"/>
          <w:sz w:val="22"/>
          <w:szCs w:val="22"/>
        </w:rPr>
        <w:t xml:space="preserve">: </w:t>
      </w:r>
      <w:r w:rsidRPr="00CA3E27">
        <w:rPr>
          <w:rFonts w:ascii="Open Sans" w:hAnsi="Open Sans" w:cs="Open Sans"/>
          <w:sz w:val="22"/>
          <w:szCs w:val="22"/>
          <w:highlight w:val="white"/>
        </w:rPr>
        <w:t>Tomikazu Sasaki</w:t>
      </w:r>
      <w:r w:rsidRPr="00CA3E27">
        <w:rPr>
          <w:rFonts w:ascii="Open Sans" w:hAnsi="Open Sans" w:cs="Open Sans"/>
          <w:sz w:val="22"/>
          <w:szCs w:val="22"/>
        </w:rPr>
        <w:t xml:space="preserve"> </w:t>
      </w:r>
    </w:p>
    <w:p w14:paraId="09B42D01" w14:textId="77777777" w:rsidR="006D2F8A" w:rsidRPr="00CA3E27" w:rsidRDefault="006D2F8A" w:rsidP="006D2F8A">
      <w:pPr>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Location</w:t>
      </w:r>
      <w:r w:rsidRPr="00CA3E27">
        <w:rPr>
          <w:rFonts w:ascii="Open Sans" w:hAnsi="Open Sans" w:cs="Open Sans"/>
          <w:sz w:val="22"/>
          <w:szCs w:val="22"/>
        </w:rPr>
        <w:t>: UW</w:t>
      </w:r>
    </w:p>
    <w:p w14:paraId="602F35C2" w14:textId="77777777" w:rsidR="006D2F8A" w:rsidRPr="00CA3E27" w:rsidRDefault="006D2F8A" w:rsidP="006D2F8A">
      <w:pPr>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Credits</w:t>
      </w:r>
      <w:r w:rsidRPr="00CA3E27">
        <w:rPr>
          <w:rFonts w:ascii="Open Sans" w:hAnsi="Open Sans" w:cs="Open Sans"/>
          <w:sz w:val="22"/>
          <w:szCs w:val="22"/>
        </w:rPr>
        <w:t>: 3.0</w:t>
      </w:r>
    </w:p>
    <w:p w14:paraId="0E2E4EBD" w14:textId="77777777" w:rsidR="006D2F8A" w:rsidRPr="00CA3E27" w:rsidRDefault="006D2F8A" w:rsidP="006D2F8A">
      <w:pPr>
        <w:ind w:left="720"/>
        <w:rPr>
          <w:rFonts w:ascii="Open Sans" w:hAnsi="Open Sans" w:cs="Open Sans"/>
          <w:sz w:val="22"/>
          <w:szCs w:val="22"/>
        </w:rPr>
      </w:pPr>
      <w:r w:rsidRPr="00CA3E27">
        <w:rPr>
          <w:rFonts w:ascii="Open Sans" w:hAnsi="Open Sans" w:cs="Open Sans"/>
          <w:b/>
          <w:sz w:val="22"/>
          <w:szCs w:val="22"/>
        </w:rPr>
        <w:t>Quarter, Weeks, and Frequency course is offered</w:t>
      </w:r>
      <w:r w:rsidRPr="00CA3E27">
        <w:rPr>
          <w:rFonts w:ascii="Open Sans" w:hAnsi="Open Sans" w:cs="Open Sans"/>
          <w:sz w:val="22"/>
          <w:szCs w:val="22"/>
        </w:rPr>
        <w:t>: Autumn, weeks 1-10.</w:t>
      </w:r>
      <w:r w:rsidRPr="00CA3E27">
        <w:rPr>
          <w:rFonts w:ascii="Open Sans" w:hAnsi="Open Sans" w:cs="Open Sans"/>
          <w:i/>
          <w:sz w:val="22"/>
          <w:szCs w:val="22"/>
        </w:rPr>
        <w:t xml:space="preserve"> Will be offered in Autumn 2025.</w:t>
      </w:r>
    </w:p>
    <w:p w14:paraId="218F546C" w14:textId="77777777" w:rsidR="006D2F8A" w:rsidRPr="00CA3E27" w:rsidRDefault="006D2F8A" w:rsidP="006D2F8A">
      <w:pPr>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Schedule for 2025-26</w:t>
      </w:r>
      <w:r w:rsidRPr="00CA3E27">
        <w:rPr>
          <w:rFonts w:ascii="Open Sans" w:hAnsi="Open Sans" w:cs="Open Sans"/>
          <w:sz w:val="22"/>
          <w:szCs w:val="22"/>
        </w:rPr>
        <w:t>: Mon, Wed, Fri. 11:30 a.m. – 12:20 p.m.</w:t>
      </w:r>
    </w:p>
    <w:p w14:paraId="12A669B6" w14:textId="77777777" w:rsidR="006D2F8A" w:rsidRPr="00CA3E27" w:rsidRDefault="006D2F8A" w:rsidP="006D2F8A">
      <w:pPr>
        <w:ind w:firstLine="720"/>
        <w:rPr>
          <w:rFonts w:ascii="Open Sans" w:hAnsi="Open Sans" w:cs="Open Sans"/>
          <w:sz w:val="22"/>
          <w:szCs w:val="22"/>
        </w:rPr>
      </w:pPr>
      <w:r w:rsidRPr="00CA3E27">
        <w:rPr>
          <w:rFonts w:ascii="Open Sans" w:hAnsi="Open Sans" w:cs="Open Sans"/>
          <w:b/>
          <w:sz w:val="22"/>
          <w:szCs w:val="22"/>
        </w:rPr>
        <w:t>Attributes</w:t>
      </w:r>
      <w:r w:rsidRPr="00CA3E27">
        <w:rPr>
          <w:rFonts w:ascii="Open Sans" w:hAnsi="Open Sans" w:cs="Open Sans"/>
          <w:sz w:val="22"/>
          <w:szCs w:val="22"/>
        </w:rPr>
        <w:t>: Lecture</w:t>
      </w:r>
    </w:p>
    <w:p w14:paraId="1532209E" w14:textId="77777777" w:rsidR="006D2F8A" w:rsidRPr="00CA3E27" w:rsidRDefault="006D2F8A" w:rsidP="006D2F8A">
      <w:pPr>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Sub Area (if applicable)</w:t>
      </w:r>
      <w:r w:rsidRPr="00CA3E27">
        <w:rPr>
          <w:rFonts w:ascii="Open Sans" w:hAnsi="Open Sans" w:cs="Open Sans"/>
          <w:sz w:val="22"/>
          <w:szCs w:val="22"/>
        </w:rPr>
        <w:t xml:space="preserve">: Structure </w:t>
      </w:r>
    </w:p>
    <w:p w14:paraId="40397856" w14:textId="77777777" w:rsidR="006D2F8A" w:rsidRPr="00CA3E27" w:rsidRDefault="006D2F8A" w:rsidP="006D2F8A">
      <w:pPr>
        <w:ind w:left="720"/>
        <w:rPr>
          <w:rFonts w:ascii="Open Sans" w:hAnsi="Open Sans" w:cs="Open Sans"/>
          <w:sz w:val="22"/>
          <w:szCs w:val="22"/>
        </w:rPr>
      </w:pPr>
      <w:r w:rsidRPr="00CA3E27">
        <w:rPr>
          <w:rFonts w:ascii="Open Sans" w:hAnsi="Open Sans" w:cs="Open Sans"/>
          <w:b/>
          <w:sz w:val="22"/>
          <w:szCs w:val="22"/>
        </w:rPr>
        <w:t>Synopsis</w:t>
      </w:r>
      <w:r w:rsidRPr="00CA3E27">
        <w:rPr>
          <w:rFonts w:ascii="Open Sans" w:hAnsi="Open Sans" w:cs="Open Sans"/>
          <w:sz w:val="22"/>
          <w:szCs w:val="22"/>
        </w:rPr>
        <w:t xml:space="preserve">: </w:t>
      </w:r>
      <w:r w:rsidRPr="00CA3E27">
        <w:rPr>
          <w:rFonts w:ascii="Open Sans" w:hAnsi="Open Sans" w:cs="Open Sans"/>
          <w:color w:val="212529"/>
          <w:sz w:val="22"/>
          <w:szCs w:val="22"/>
          <w:highlight w:val="white"/>
        </w:rPr>
        <w:t>Basic theory of spectral techniques - infrared and ultraviolet/visible spectroscopy, NMR, and mass spectrometry - with emphasis on spectral interpretation skills needed for the elucidation of structure, conformation, and dynamics in organic and biological chemistry.</w:t>
      </w:r>
      <w:r w:rsidRPr="00CA3E27">
        <w:rPr>
          <w:rFonts w:ascii="Open Sans" w:hAnsi="Open Sans" w:cs="Open Sans"/>
          <w:sz w:val="22"/>
          <w:szCs w:val="22"/>
        </w:rPr>
        <w:t xml:space="preserve"> </w:t>
      </w:r>
    </w:p>
    <w:p w14:paraId="3F1A1B66" w14:textId="0399D97E" w:rsidR="006D2F8A" w:rsidRPr="00CA3E27" w:rsidRDefault="006D2F8A" w:rsidP="006D2F8A">
      <w:pPr>
        <w:ind w:left="720"/>
        <w:rPr>
          <w:rFonts w:ascii="Open Sans" w:hAnsi="Open Sans" w:cs="Open Sans"/>
          <w:bCs/>
          <w:sz w:val="22"/>
          <w:szCs w:val="22"/>
        </w:rPr>
      </w:pPr>
      <w:r w:rsidRPr="00CA3E27">
        <w:rPr>
          <w:rFonts w:ascii="Open Sans" w:hAnsi="Open Sans" w:cs="Open Sans"/>
          <w:b/>
          <w:sz w:val="22"/>
          <w:szCs w:val="22"/>
        </w:rPr>
        <w:t>Prerequisite:</w:t>
      </w:r>
      <w:r w:rsidRPr="00CA3E27">
        <w:rPr>
          <w:rFonts w:ascii="Open Sans" w:hAnsi="Open Sans" w:cs="Open Sans"/>
          <w:sz w:val="22"/>
          <w:szCs w:val="22"/>
        </w:rPr>
        <w:t xml:space="preserve"> </w:t>
      </w:r>
      <w:r w:rsidRPr="00CA3E27">
        <w:rPr>
          <w:rFonts w:ascii="Open Sans" w:hAnsi="Open Sans" w:cs="Open Sans"/>
          <w:bCs/>
          <w:sz w:val="22"/>
          <w:szCs w:val="22"/>
        </w:rPr>
        <w:t xml:space="preserve">Permission from MCB co-directors because it is a 400-level course. </w:t>
      </w:r>
    </w:p>
    <w:p w14:paraId="68E5F582" w14:textId="77777777" w:rsidR="006D2F8A" w:rsidRPr="00CA3E27" w:rsidRDefault="006D2F8A" w:rsidP="006D2F8A">
      <w:pPr>
        <w:rPr>
          <w:rFonts w:ascii="Open Sans" w:hAnsi="Open Sans" w:cs="Open Sans"/>
          <w:sz w:val="22"/>
          <w:szCs w:val="22"/>
        </w:rPr>
      </w:pPr>
    </w:p>
    <w:p w14:paraId="059A6F57" w14:textId="77777777" w:rsidR="0093518B" w:rsidRPr="00CA3E27" w:rsidRDefault="0093518B" w:rsidP="0093518B">
      <w:pPr>
        <w:ind w:left="720"/>
        <w:rPr>
          <w:rFonts w:ascii="Open Sans" w:hAnsi="Open Sans" w:cs="Open Sans"/>
          <w:sz w:val="22"/>
          <w:szCs w:val="22"/>
          <w:u w:val="single"/>
        </w:rPr>
      </w:pPr>
    </w:p>
    <w:p w14:paraId="2DA3A337" w14:textId="75C86FA8" w:rsidR="00941703" w:rsidRPr="00CA3E27" w:rsidRDefault="00CA3E27" w:rsidP="0093518B">
      <w:pPr>
        <w:rPr>
          <w:rFonts w:ascii="Open Sans" w:hAnsi="Open Sans" w:cs="Open Sans"/>
          <w:sz w:val="22"/>
          <w:szCs w:val="22"/>
        </w:rPr>
      </w:pPr>
      <w:r w:rsidRPr="00CA3E27">
        <w:rPr>
          <w:rFonts w:ascii="Open Sans" w:hAnsi="Open Sans" w:cs="Open Sans"/>
          <w:sz w:val="22"/>
          <w:szCs w:val="22"/>
          <w:u w:val="single"/>
        </w:rPr>
        <w:t xml:space="preserve">Elective Course </w:t>
      </w:r>
      <w:r w:rsidR="006D2F8A" w:rsidRPr="00CA3E27">
        <w:rPr>
          <w:rFonts w:ascii="Open Sans" w:hAnsi="Open Sans" w:cs="Open Sans"/>
          <w:sz w:val="22"/>
          <w:szCs w:val="22"/>
          <w:u w:val="single"/>
        </w:rPr>
        <w:t>Three</w:t>
      </w:r>
      <w:r w:rsidRPr="00CA3E27">
        <w:rPr>
          <w:rFonts w:ascii="Open Sans" w:hAnsi="Open Sans" w:cs="Open Sans"/>
          <w:sz w:val="22"/>
          <w:szCs w:val="22"/>
          <w:u w:val="single"/>
        </w:rPr>
        <w:t>:</w:t>
      </w:r>
    </w:p>
    <w:p w14:paraId="54AA97FE" w14:textId="77777777" w:rsidR="007E6108" w:rsidRPr="00CA3E27" w:rsidRDefault="00CA3E27" w:rsidP="007E6108">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007E6108" w:rsidRPr="00CA3E27">
        <w:rPr>
          <w:rFonts w:ascii="Open Sans" w:hAnsi="Open Sans" w:cs="Open Sans"/>
          <w:b/>
          <w:sz w:val="22"/>
          <w:szCs w:val="22"/>
        </w:rPr>
        <w:t>Course Number</w:t>
      </w:r>
      <w:r w:rsidR="007E6108" w:rsidRPr="00CA3E27">
        <w:rPr>
          <w:rFonts w:ascii="Open Sans" w:hAnsi="Open Sans" w:cs="Open Sans"/>
          <w:sz w:val="22"/>
          <w:szCs w:val="22"/>
        </w:rPr>
        <w:t>: CONJ 544</w:t>
      </w:r>
    </w:p>
    <w:p w14:paraId="2F95D560" w14:textId="77777777" w:rsidR="007E6108" w:rsidRPr="00CA3E27" w:rsidRDefault="007E6108" w:rsidP="007E6108">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Title</w:t>
      </w:r>
      <w:r w:rsidRPr="00CA3E27">
        <w:rPr>
          <w:rFonts w:ascii="Open Sans" w:hAnsi="Open Sans" w:cs="Open Sans"/>
          <w:sz w:val="22"/>
          <w:szCs w:val="22"/>
        </w:rPr>
        <w:t xml:space="preserve">: Protein Structure, Modification and Regulation </w:t>
      </w:r>
    </w:p>
    <w:p w14:paraId="22277F25" w14:textId="77777777" w:rsidR="007E6108" w:rsidRPr="00CA3E27" w:rsidRDefault="007E6108" w:rsidP="007E6108">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Instructor (s):</w:t>
      </w:r>
      <w:r w:rsidRPr="00CA3E27">
        <w:rPr>
          <w:rFonts w:ascii="Open Sans" w:hAnsi="Open Sans" w:cs="Open Sans"/>
          <w:sz w:val="22"/>
          <w:szCs w:val="22"/>
        </w:rPr>
        <w:t xml:space="preserve"> Barry Stoddard </w:t>
      </w:r>
    </w:p>
    <w:p w14:paraId="60457BEA" w14:textId="77777777" w:rsidR="007E6108" w:rsidRPr="00CA3E27" w:rsidRDefault="007E6108" w:rsidP="007E6108">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Location</w:t>
      </w:r>
      <w:r w:rsidRPr="00CA3E27">
        <w:rPr>
          <w:rFonts w:ascii="Open Sans" w:hAnsi="Open Sans" w:cs="Open Sans"/>
          <w:sz w:val="22"/>
          <w:szCs w:val="22"/>
        </w:rPr>
        <w:t>: FH</w:t>
      </w:r>
    </w:p>
    <w:p w14:paraId="64AFB92A" w14:textId="77777777" w:rsidR="007E6108" w:rsidRPr="00CA3E27" w:rsidRDefault="007E6108" w:rsidP="007E6108">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Credits</w:t>
      </w:r>
      <w:r w:rsidRPr="00CA3E27">
        <w:rPr>
          <w:rFonts w:ascii="Open Sans" w:hAnsi="Open Sans" w:cs="Open Sans"/>
          <w:sz w:val="22"/>
          <w:szCs w:val="22"/>
        </w:rPr>
        <w:t>: 1.5</w:t>
      </w:r>
    </w:p>
    <w:p w14:paraId="445F7572" w14:textId="77777777" w:rsidR="007E6108" w:rsidRPr="00CA3E27" w:rsidRDefault="007E6108" w:rsidP="007E6108">
      <w:pPr>
        <w:ind w:left="720"/>
        <w:rPr>
          <w:rFonts w:ascii="Open Sans" w:hAnsi="Open Sans" w:cs="Open Sans"/>
          <w:i/>
          <w:sz w:val="22"/>
          <w:szCs w:val="22"/>
        </w:rPr>
      </w:pPr>
      <w:r w:rsidRPr="00CA3E27">
        <w:rPr>
          <w:rFonts w:ascii="Open Sans" w:hAnsi="Open Sans" w:cs="Open Sans"/>
          <w:b/>
          <w:sz w:val="22"/>
          <w:szCs w:val="22"/>
        </w:rPr>
        <w:t xml:space="preserve">Quarter, Weeks, and Frequency </w:t>
      </w:r>
      <w:proofErr w:type="gramStart"/>
      <w:r w:rsidRPr="00CA3E27">
        <w:rPr>
          <w:rFonts w:ascii="Open Sans" w:hAnsi="Open Sans" w:cs="Open Sans"/>
          <w:b/>
          <w:sz w:val="22"/>
          <w:szCs w:val="22"/>
        </w:rPr>
        <w:t>course is</w:t>
      </w:r>
      <w:proofErr w:type="gramEnd"/>
      <w:r w:rsidRPr="00CA3E27">
        <w:rPr>
          <w:rFonts w:ascii="Open Sans" w:hAnsi="Open Sans" w:cs="Open Sans"/>
          <w:b/>
          <w:sz w:val="22"/>
          <w:szCs w:val="22"/>
        </w:rPr>
        <w:t xml:space="preserve"> offered</w:t>
      </w:r>
      <w:r w:rsidRPr="00CA3E27">
        <w:rPr>
          <w:rFonts w:ascii="Open Sans" w:hAnsi="Open Sans" w:cs="Open Sans"/>
          <w:sz w:val="22"/>
          <w:szCs w:val="22"/>
        </w:rPr>
        <w:t>: Winter, weeks 1-5</w:t>
      </w:r>
      <w:r>
        <w:rPr>
          <w:rFonts w:ascii="Open Sans" w:hAnsi="Open Sans" w:cs="Open Sans"/>
          <w:sz w:val="22"/>
          <w:szCs w:val="22"/>
        </w:rPr>
        <w:t>, every year</w:t>
      </w:r>
      <w:r w:rsidRPr="00CA3E27">
        <w:rPr>
          <w:rFonts w:ascii="Open Sans" w:hAnsi="Open Sans" w:cs="Open Sans"/>
          <w:sz w:val="22"/>
          <w:szCs w:val="22"/>
        </w:rPr>
        <w:t xml:space="preserve">. </w:t>
      </w:r>
      <w:r w:rsidRPr="00CA3E27">
        <w:rPr>
          <w:rFonts w:ascii="Open Sans" w:hAnsi="Open Sans" w:cs="Open Sans"/>
          <w:i/>
          <w:sz w:val="22"/>
          <w:szCs w:val="22"/>
        </w:rPr>
        <w:t xml:space="preserve">Will be offered in Winter 2026. </w:t>
      </w:r>
    </w:p>
    <w:p w14:paraId="1D29738D" w14:textId="77777777" w:rsidR="007E6108" w:rsidRPr="00CA3E27" w:rsidRDefault="007E6108" w:rsidP="007E6108">
      <w:pPr>
        <w:ind w:left="720"/>
        <w:rPr>
          <w:rFonts w:ascii="Open Sans" w:hAnsi="Open Sans" w:cs="Open Sans"/>
          <w:iCs/>
          <w:sz w:val="22"/>
          <w:szCs w:val="22"/>
        </w:rPr>
      </w:pPr>
      <w:r w:rsidRPr="00CA3E27">
        <w:rPr>
          <w:rFonts w:ascii="Open Sans" w:hAnsi="Open Sans" w:cs="Open Sans"/>
          <w:b/>
          <w:sz w:val="22"/>
          <w:szCs w:val="22"/>
        </w:rPr>
        <w:t>Schedule for 2025-</w:t>
      </w:r>
      <w:r w:rsidRPr="00CA3E27">
        <w:rPr>
          <w:rFonts w:ascii="Open Sans" w:hAnsi="Open Sans" w:cs="Open Sans"/>
          <w:b/>
          <w:iCs/>
          <w:sz w:val="22"/>
          <w:szCs w:val="22"/>
        </w:rPr>
        <w:t>26:</w:t>
      </w:r>
      <w:r w:rsidRPr="00CA3E27">
        <w:rPr>
          <w:rFonts w:ascii="Open Sans" w:hAnsi="Open Sans" w:cs="Open Sans"/>
          <w:iCs/>
          <w:sz w:val="22"/>
          <w:szCs w:val="22"/>
        </w:rPr>
        <w:t xml:space="preserve"> Tues, Thurs. </w:t>
      </w:r>
      <w:r>
        <w:rPr>
          <w:rFonts w:ascii="Open Sans" w:hAnsi="Open Sans" w:cs="Open Sans"/>
          <w:iCs/>
          <w:sz w:val="22"/>
          <w:szCs w:val="22"/>
        </w:rPr>
        <w:t>1</w:t>
      </w:r>
      <w:r w:rsidRPr="00CA3E27">
        <w:rPr>
          <w:rFonts w:ascii="Open Sans" w:hAnsi="Open Sans" w:cs="Open Sans"/>
          <w:iCs/>
          <w:sz w:val="22"/>
          <w:szCs w:val="22"/>
        </w:rPr>
        <w:t>:30-</w:t>
      </w:r>
      <w:r>
        <w:rPr>
          <w:rFonts w:ascii="Open Sans" w:hAnsi="Open Sans" w:cs="Open Sans"/>
          <w:iCs/>
          <w:sz w:val="22"/>
          <w:szCs w:val="22"/>
        </w:rPr>
        <w:t>2</w:t>
      </w:r>
      <w:r w:rsidRPr="00CA3E27">
        <w:rPr>
          <w:rFonts w:ascii="Open Sans" w:hAnsi="Open Sans" w:cs="Open Sans"/>
          <w:iCs/>
          <w:sz w:val="22"/>
          <w:szCs w:val="22"/>
        </w:rPr>
        <w:t>:50 p.m.</w:t>
      </w:r>
    </w:p>
    <w:p w14:paraId="5A42B998" w14:textId="77777777" w:rsidR="007E6108" w:rsidRPr="00CA3E27" w:rsidRDefault="007E6108" w:rsidP="007E6108">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Attributes</w:t>
      </w:r>
      <w:r w:rsidRPr="00CA3E27">
        <w:rPr>
          <w:rFonts w:ascii="Open Sans" w:hAnsi="Open Sans" w:cs="Open Sans"/>
          <w:sz w:val="22"/>
          <w:szCs w:val="22"/>
        </w:rPr>
        <w:t xml:space="preserve">: Lecture, literature review, methods </w:t>
      </w:r>
    </w:p>
    <w:p w14:paraId="4CD6E019" w14:textId="77777777" w:rsidR="007E6108" w:rsidRPr="00CA3E27" w:rsidRDefault="007E6108" w:rsidP="007E6108">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Sub Area (if applicable)</w:t>
      </w:r>
      <w:r w:rsidRPr="00CA3E27">
        <w:rPr>
          <w:rFonts w:ascii="Open Sans" w:hAnsi="Open Sans" w:cs="Open Sans"/>
          <w:sz w:val="22"/>
          <w:szCs w:val="22"/>
        </w:rPr>
        <w:t>: Structure</w:t>
      </w:r>
    </w:p>
    <w:p w14:paraId="6A5FFDCA" w14:textId="77777777" w:rsidR="007E6108" w:rsidRDefault="007E6108" w:rsidP="007E6108">
      <w:pPr>
        <w:ind w:left="720"/>
        <w:rPr>
          <w:rFonts w:ascii="Open Sans" w:hAnsi="Open Sans" w:cs="Open Sans"/>
          <w:sz w:val="22"/>
          <w:szCs w:val="22"/>
        </w:rPr>
      </w:pPr>
      <w:r w:rsidRPr="00CA3E27">
        <w:rPr>
          <w:rFonts w:ascii="Open Sans" w:hAnsi="Open Sans" w:cs="Open Sans"/>
          <w:b/>
          <w:sz w:val="22"/>
          <w:szCs w:val="22"/>
        </w:rPr>
        <w:t>Synopsis</w:t>
      </w:r>
      <w:r w:rsidRPr="00CA3E27">
        <w:rPr>
          <w:rFonts w:ascii="Open Sans" w:hAnsi="Open Sans" w:cs="Open Sans"/>
          <w:sz w:val="22"/>
          <w:szCs w:val="22"/>
        </w:rPr>
        <w:t xml:space="preserve">: </w:t>
      </w:r>
      <w:r w:rsidRPr="00CA3E27">
        <w:rPr>
          <w:rFonts w:ascii="Open Sans" w:hAnsi="Open Sans" w:cs="Open Sans"/>
          <w:sz w:val="22"/>
          <w:szCs w:val="22"/>
          <w:highlight w:val="white"/>
        </w:rPr>
        <w:t xml:space="preserve">Overview of general principles of protein structure, including forces that contribute to folding and stabilization, followed by an extended coverage of </w:t>
      </w:r>
      <w:proofErr w:type="gramStart"/>
      <w:r w:rsidRPr="00CA3E27">
        <w:rPr>
          <w:rFonts w:ascii="Open Sans" w:hAnsi="Open Sans" w:cs="Open Sans"/>
          <w:sz w:val="22"/>
          <w:szCs w:val="22"/>
          <w:highlight w:val="white"/>
        </w:rPr>
        <w:t>the means by which</w:t>
      </w:r>
      <w:proofErr w:type="gramEnd"/>
      <w:r w:rsidRPr="00CA3E27">
        <w:rPr>
          <w:rFonts w:ascii="Open Sans" w:hAnsi="Open Sans" w:cs="Open Sans"/>
          <w:sz w:val="22"/>
          <w:szCs w:val="22"/>
          <w:highlight w:val="white"/>
        </w:rPr>
        <w:t xml:space="preserve"> protein structure and function are modified and regulated. Examples from recent developments in protein folding, processing, and allosteric regulation.</w:t>
      </w:r>
      <w:r w:rsidRPr="00CA3E27">
        <w:rPr>
          <w:rFonts w:ascii="Open Sans" w:hAnsi="Open Sans" w:cs="Open Sans"/>
          <w:sz w:val="22"/>
          <w:szCs w:val="22"/>
        </w:rPr>
        <w:t xml:space="preserve"> </w:t>
      </w:r>
      <w:r w:rsidRPr="00CA3E27">
        <w:rPr>
          <w:rFonts w:ascii="Open Sans" w:hAnsi="Open Sans" w:cs="Open Sans"/>
          <w:sz w:val="22"/>
          <w:szCs w:val="22"/>
        </w:rPr>
        <w:br/>
      </w:r>
      <w:r w:rsidRPr="00CA3E27">
        <w:rPr>
          <w:rFonts w:ascii="Open Sans" w:hAnsi="Open Sans" w:cs="Open Sans"/>
          <w:b/>
          <w:sz w:val="22"/>
          <w:szCs w:val="22"/>
        </w:rPr>
        <w:t>Prerequisite</w:t>
      </w:r>
      <w:r w:rsidRPr="00CA3E27">
        <w:rPr>
          <w:rFonts w:ascii="Open Sans" w:hAnsi="Open Sans" w:cs="Open Sans"/>
          <w:sz w:val="22"/>
          <w:szCs w:val="22"/>
        </w:rPr>
        <w:t>: Introductory biochemistry and cell biology.</w:t>
      </w:r>
    </w:p>
    <w:p w14:paraId="7F981EFF" w14:textId="7C71F092" w:rsidR="007E6108" w:rsidRPr="00CA3E27" w:rsidRDefault="007E6108" w:rsidP="007E6108">
      <w:pPr>
        <w:ind w:left="720"/>
        <w:rPr>
          <w:rFonts w:ascii="Open Sans" w:hAnsi="Open Sans" w:cs="Open Sans"/>
          <w:sz w:val="22"/>
          <w:szCs w:val="22"/>
        </w:rPr>
      </w:pPr>
      <w:bookmarkStart w:id="0" w:name="_Hlk212800888"/>
      <w:r>
        <w:rPr>
          <w:rFonts w:ascii="Open Sans" w:hAnsi="Open Sans" w:cs="Open Sans"/>
          <w:b/>
          <w:sz w:val="22"/>
          <w:szCs w:val="22"/>
        </w:rPr>
        <w:t>Instructions</w:t>
      </w:r>
      <w:r w:rsidRPr="0028522C">
        <w:rPr>
          <w:rFonts w:ascii="Open Sans" w:hAnsi="Open Sans" w:cs="Open Sans"/>
          <w:sz w:val="22"/>
          <w:szCs w:val="22"/>
        </w:rPr>
        <w:t>:</w:t>
      </w:r>
      <w:r>
        <w:rPr>
          <w:rFonts w:ascii="Open Sans" w:hAnsi="Open Sans" w:cs="Open Sans"/>
          <w:sz w:val="22"/>
          <w:szCs w:val="22"/>
        </w:rPr>
        <w:t xml:space="preserve"> </w:t>
      </w:r>
      <w:r w:rsidR="00310A0C">
        <w:rPr>
          <w:rFonts w:ascii="Open Sans" w:hAnsi="Open Sans" w:cs="Open Sans"/>
          <w:sz w:val="22"/>
          <w:szCs w:val="22"/>
        </w:rPr>
        <w:t>Contact</w:t>
      </w:r>
      <w:r>
        <w:rPr>
          <w:rFonts w:ascii="Open Sans" w:hAnsi="Open Sans" w:cs="Open Sans"/>
          <w:sz w:val="22"/>
          <w:szCs w:val="22"/>
        </w:rPr>
        <w:t xml:space="preserve"> </w:t>
      </w:r>
      <w:hyperlink r:id="rId12" w:history="1">
        <w:r w:rsidRPr="00BD4B7F">
          <w:rPr>
            <w:rStyle w:val="Hyperlink"/>
            <w:rFonts w:ascii="Open Sans" w:hAnsi="Open Sans" w:cs="Open Sans"/>
            <w:sz w:val="22"/>
            <w:szCs w:val="22"/>
          </w:rPr>
          <w:t>graduateeducation@fredhutch.org</w:t>
        </w:r>
      </w:hyperlink>
      <w:r>
        <w:rPr>
          <w:rFonts w:ascii="Open Sans" w:hAnsi="Open Sans" w:cs="Open Sans"/>
          <w:sz w:val="22"/>
          <w:szCs w:val="22"/>
        </w:rPr>
        <w:t xml:space="preserve"> for add code. </w:t>
      </w:r>
    </w:p>
    <w:bookmarkEnd w:id="0"/>
    <w:p w14:paraId="13AC1875" w14:textId="09EA1D11" w:rsidR="00C65589" w:rsidRPr="00CA3E27" w:rsidRDefault="00C65589" w:rsidP="007E6108">
      <w:pPr>
        <w:tabs>
          <w:tab w:val="left" w:pos="720"/>
          <w:tab w:val="left" w:pos="1440"/>
        </w:tabs>
        <w:ind w:left="1800" w:hanging="1800"/>
        <w:rPr>
          <w:rFonts w:ascii="Open Sans" w:hAnsi="Open Sans" w:cs="Open Sans"/>
          <w:sz w:val="22"/>
          <w:szCs w:val="22"/>
        </w:rPr>
      </w:pPr>
    </w:p>
    <w:p w14:paraId="24BA11B7" w14:textId="6B5D4E45" w:rsidR="00C65589" w:rsidRPr="00CA3E27" w:rsidRDefault="00C65589" w:rsidP="00C65589">
      <w:pPr>
        <w:tabs>
          <w:tab w:val="left" w:pos="720"/>
          <w:tab w:val="left" w:pos="1440"/>
        </w:tabs>
        <w:rPr>
          <w:rFonts w:ascii="Open Sans" w:hAnsi="Open Sans" w:cs="Open Sans"/>
          <w:sz w:val="22"/>
          <w:szCs w:val="22"/>
          <w:u w:val="single"/>
        </w:rPr>
      </w:pPr>
      <w:r w:rsidRPr="00CA3E27">
        <w:rPr>
          <w:rFonts w:ascii="Open Sans" w:hAnsi="Open Sans" w:cs="Open Sans"/>
          <w:sz w:val="22"/>
          <w:szCs w:val="22"/>
          <w:u w:val="single"/>
        </w:rPr>
        <w:t xml:space="preserve">Elective Course </w:t>
      </w:r>
      <w:r w:rsidR="006D2F8A" w:rsidRPr="00CA3E27">
        <w:rPr>
          <w:rFonts w:ascii="Open Sans" w:hAnsi="Open Sans" w:cs="Open Sans"/>
          <w:sz w:val="22"/>
          <w:szCs w:val="22"/>
          <w:u w:val="single"/>
        </w:rPr>
        <w:t>Four</w:t>
      </w:r>
      <w:r w:rsidRPr="00CA3E27">
        <w:rPr>
          <w:rFonts w:ascii="Open Sans" w:hAnsi="Open Sans" w:cs="Open Sans"/>
          <w:sz w:val="22"/>
          <w:szCs w:val="22"/>
          <w:u w:val="single"/>
        </w:rPr>
        <w:t>:</w:t>
      </w:r>
    </w:p>
    <w:p w14:paraId="11466C48" w14:textId="77777777"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Number</w:t>
      </w:r>
      <w:r w:rsidRPr="00CA3E27">
        <w:rPr>
          <w:rFonts w:ascii="Open Sans" w:hAnsi="Open Sans" w:cs="Open Sans"/>
          <w:sz w:val="22"/>
          <w:szCs w:val="22"/>
        </w:rPr>
        <w:t>: CONJ 545</w:t>
      </w:r>
    </w:p>
    <w:p w14:paraId="55B4AE9E" w14:textId="77777777"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Title</w:t>
      </w:r>
      <w:r w:rsidRPr="00CA3E27">
        <w:rPr>
          <w:rFonts w:ascii="Open Sans" w:hAnsi="Open Sans" w:cs="Open Sans"/>
          <w:sz w:val="22"/>
          <w:szCs w:val="22"/>
        </w:rPr>
        <w:t xml:space="preserve">: </w:t>
      </w:r>
      <w:r w:rsidRPr="00CA3E27">
        <w:rPr>
          <w:rFonts w:ascii="Open Sans" w:hAnsi="Open Sans" w:cs="Open Sans"/>
          <w:sz w:val="22"/>
          <w:szCs w:val="22"/>
          <w:highlight w:val="white"/>
        </w:rPr>
        <w:t>Molecular Interactions and Medicine</w:t>
      </w:r>
    </w:p>
    <w:p w14:paraId="0F9BC08A" w14:textId="7D9AAED1"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Instructor (s)</w:t>
      </w:r>
      <w:r w:rsidRPr="00CA3E27">
        <w:rPr>
          <w:rFonts w:ascii="Open Sans" w:hAnsi="Open Sans" w:cs="Open Sans"/>
          <w:sz w:val="22"/>
          <w:szCs w:val="22"/>
        </w:rPr>
        <w:t xml:space="preserve">: </w:t>
      </w:r>
      <w:r w:rsidR="00E22717">
        <w:rPr>
          <w:rFonts w:ascii="Open Sans" w:hAnsi="Open Sans" w:cs="Open Sans"/>
          <w:sz w:val="22"/>
          <w:szCs w:val="22"/>
        </w:rPr>
        <w:t>N/A</w:t>
      </w:r>
    </w:p>
    <w:p w14:paraId="65361924" w14:textId="0EB68CA7"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Location</w:t>
      </w:r>
      <w:r w:rsidRPr="00CA3E27">
        <w:rPr>
          <w:rFonts w:ascii="Open Sans" w:hAnsi="Open Sans" w:cs="Open Sans"/>
          <w:sz w:val="22"/>
          <w:szCs w:val="22"/>
        </w:rPr>
        <w:t xml:space="preserve">: </w:t>
      </w:r>
      <w:r w:rsidR="00E22717">
        <w:rPr>
          <w:rFonts w:ascii="Open Sans" w:hAnsi="Open Sans" w:cs="Open Sans"/>
          <w:sz w:val="22"/>
          <w:szCs w:val="22"/>
        </w:rPr>
        <w:t>N/A</w:t>
      </w:r>
    </w:p>
    <w:p w14:paraId="676F5DF5" w14:textId="77777777"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Credits:</w:t>
      </w:r>
      <w:r w:rsidRPr="00CA3E27">
        <w:rPr>
          <w:rFonts w:ascii="Open Sans" w:hAnsi="Open Sans" w:cs="Open Sans"/>
          <w:sz w:val="22"/>
          <w:szCs w:val="22"/>
        </w:rPr>
        <w:t xml:space="preserve"> 1.5</w:t>
      </w:r>
    </w:p>
    <w:p w14:paraId="36745EB7" w14:textId="77777777" w:rsidR="00C65589" w:rsidRPr="00CA3E27" w:rsidRDefault="00C65589" w:rsidP="00C65589">
      <w:pPr>
        <w:tabs>
          <w:tab w:val="left" w:pos="720"/>
          <w:tab w:val="left" w:pos="1440"/>
        </w:tabs>
        <w:rPr>
          <w:rFonts w:ascii="Open Sans" w:hAnsi="Open Sans" w:cs="Open Sans"/>
          <w:i/>
          <w:sz w:val="22"/>
          <w:szCs w:val="22"/>
        </w:rPr>
      </w:pPr>
      <w:r w:rsidRPr="00CA3E27">
        <w:rPr>
          <w:rFonts w:ascii="Open Sans" w:hAnsi="Open Sans" w:cs="Open Sans"/>
          <w:sz w:val="22"/>
          <w:szCs w:val="22"/>
        </w:rPr>
        <w:tab/>
      </w:r>
      <w:r w:rsidRPr="00CA3E27">
        <w:rPr>
          <w:rFonts w:ascii="Open Sans" w:hAnsi="Open Sans" w:cs="Open Sans"/>
          <w:b/>
          <w:sz w:val="22"/>
          <w:szCs w:val="22"/>
        </w:rPr>
        <w:t>Quarter, Weeks, and Frequency course is offered</w:t>
      </w:r>
      <w:r w:rsidRPr="00CA3E27">
        <w:rPr>
          <w:rFonts w:ascii="Open Sans" w:hAnsi="Open Sans" w:cs="Open Sans"/>
          <w:sz w:val="22"/>
          <w:szCs w:val="22"/>
        </w:rPr>
        <w:t xml:space="preserve">: Spring. </w:t>
      </w:r>
      <w:r w:rsidRPr="00CA3E27">
        <w:rPr>
          <w:rFonts w:ascii="Open Sans" w:hAnsi="Open Sans" w:cs="Open Sans"/>
          <w:b/>
          <w:bCs/>
          <w:i/>
          <w:sz w:val="22"/>
          <w:szCs w:val="22"/>
        </w:rPr>
        <w:t>Not currently offered</w:t>
      </w:r>
    </w:p>
    <w:p w14:paraId="29625CBC" w14:textId="522369D7" w:rsidR="00C65589" w:rsidRPr="00CA3E27" w:rsidRDefault="00C65589" w:rsidP="00C65589">
      <w:pPr>
        <w:tabs>
          <w:tab w:val="left" w:pos="720"/>
          <w:tab w:val="left" w:pos="1440"/>
        </w:tabs>
        <w:rPr>
          <w:rFonts w:ascii="Open Sans" w:hAnsi="Open Sans" w:cs="Open Sans"/>
          <w:b/>
          <w:bCs/>
          <w:sz w:val="22"/>
          <w:szCs w:val="22"/>
        </w:rPr>
      </w:pPr>
      <w:r w:rsidRPr="00CA3E27">
        <w:rPr>
          <w:rFonts w:ascii="Open Sans" w:hAnsi="Open Sans" w:cs="Open Sans"/>
          <w:sz w:val="22"/>
          <w:szCs w:val="22"/>
        </w:rPr>
        <w:tab/>
      </w:r>
      <w:r w:rsidRPr="00CA3E27">
        <w:rPr>
          <w:rFonts w:ascii="Open Sans" w:hAnsi="Open Sans" w:cs="Open Sans"/>
          <w:b/>
          <w:bCs/>
          <w:sz w:val="22"/>
          <w:szCs w:val="22"/>
        </w:rPr>
        <w:t xml:space="preserve">Schedule for 2025-26: </w:t>
      </w:r>
      <w:r w:rsidR="00CE097A" w:rsidRPr="00CE097A">
        <w:rPr>
          <w:rFonts w:ascii="Open Sans" w:hAnsi="Open Sans" w:cs="Open Sans"/>
          <w:sz w:val="22"/>
          <w:szCs w:val="22"/>
        </w:rPr>
        <w:t>N/A</w:t>
      </w:r>
    </w:p>
    <w:p w14:paraId="3D8C725C" w14:textId="77777777"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Attributes</w:t>
      </w:r>
      <w:r w:rsidRPr="00CA3E27">
        <w:rPr>
          <w:rFonts w:ascii="Open Sans" w:hAnsi="Open Sans" w:cs="Open Sans"/>
          <w:sz w:val="22"/>
          <w:szCs w:val="22"/>
        </w:rPr>
        <w:t>:</w:t>
      </w:r>
    </w:p>
    <w:p w14:paraId="500C1A00" w14:textId="77777777"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Sub Area (if applicable)</w:t>
      </w:r>
      <w:r w:rsidRPr="00CA3E27">
        <w:rPr>
          <w:rFonts w:ascii="Open Sans" w:hAnsi="Open Sans" w:cs="Open Sans"/>
          <w:sz w:val="22"/>
          <w:szCs w:val="22"/>
        </w:rPr>
        <w:t xml:space="preserve">: </w:t>
      </w:r>
    </w:p>
    <w:p w14:paraId="742E0671" w14:textId="4C32FBFF" w:rsidR="00C65589" w:rsidRPr="00CA3E27" w:rsidRDefault="00C65589" w:rsidP="00C65589">
      <w:pPr>
        <w:ind w:left="720"/>
        <w:rPr>
          <w:rFonts w:ascii="Open Sans" w:hAnsi="Open Sans" w:cs="Open Sans"/>
          <w:color w:val="212529"/>
          <w:sz w:val="22"/>
          <w:szCs w:val="22"/>
          <w:highlight w:val="white"/>
        </w:rPr>
      </w:pPr>
      <w:r w:rsidRPr="00CA3E27">
        <w:rPr>
          <w:rFonts w:ascii="Open Sans" w:hAnsi="Open Sans" w:cs="Open Sans"/>
          <w:b/>
          <w:sz w:val="22"/>
          <w:szCs w:val="22"/>
        </w:rPr>
        <w:t>Synopsis</w:t>
      </w:r>
      <w:r w:rsidRPr="00CA3E27">
        <w:rPr>
          <w:rFonts w:ascii="Open Sans" w:hAnsi="Open Sans" w:cs="Open Sans"/>
          <w:sz w:val="22"/>
          <w:szCs w:val="22"/>
        </w:rPr>
        <w:t xml:space="preserve">: </w:t>
      </w:r>
      <w:r w:rsidRPr="00CA3E27">
        <w:rPr>
          <w:rFonts w:ascii="Open Sans" w:hAnsi="Open Sans" w:cs="Open Sans"/>
          <w:color w:val="212529"/>
          <w:sz w:val="22"/>
          <w:szCs w:val="22"/>
          <w:highlight w:val="white"/>
        </w:rPr>
        <w:t xml:space="preserve">Forces governing molecular interactions in biology; with a focus on medicine. Principles of computer modeling techniques in use for predicting the molecular behavior of proteins, ligands, and their complexes. In </w:t>
      </w:r>
      <w:proofErr w:type="spellStart"/>
      <w:r w:rsidRPr="00CA3E27">
        <w:rPr>
          <w:rFonts w:ascii="Open Sans" w:hAnsi="Open Sans" w:cs="Open Sans"/>
          <w:color w:val="212529"/>
          <w:sz w:val="22"/>
          <w:szCs w:val="22"/>
          <w:highlight w:val="white"/>
        </w:rPr>
        <w:t>computro</w:t>
      </w:r>
      <w:proofErr w:type="spellEnd"/>
      <w:r w:rsidRPr="00CA3E27">
        <w:rPr>
          <w:rFonts w:ascii="Open Sans" w:hAnsi="Open Sans" w:cs="Open Sans"/>
          <w:color w:val="212529"/>
          <w:sz w:val="22"/>
          <w:szCs w:val="22"/>
          <w:highlight w:val="white"/>
        </w:rPr>
        <w:t xml:space="preserve"> ligand discovery; drug design, and the understanding at the atomic level of some genetic diseases. Two computer lab sessions.</w:t>
      </w:r>
    </w:p>
    <w:p w14:paraId="465912A6" w14:textId="77777777" w:rsidR="00F1205F" w:rsidRPr="00CA3E27" w:rsidRDefault="00F1205F" w:rsidP="00F1205F">
      <w:pPr>
        <w:tabs>
          <w:tab w:val="left" w:pos="720"/>
          <w:tab w:val="left" w:pos="1440"/>
        </w:tabs>
        <w:rPr>
          <w:rFonts w:ascii="Open Sans" w:hAnsi="Open Sans" w:cs="Open Sans"/>
          <w:sz w:val="22"/>
          <w:szCs w:val="22"/>
          <w:u w:val="single"/>
        </w:rPr>
      </w:pPr>
    </w:p>
    <w:p w14:paraId="0112C26F" w14:textId="720BB62F" w:rsidR="00941703" w:rsidRPr="00CA3E27" w:rsidRDefault="00CA3E27" w:rsidP="00F1205F">
      <w:pPr>
        <w:tabs>
          <w:tab w:val="left" w:pos="720"/>
          <w:tab w:val="left" w:pos="1440"/>
        </w:tabs>
        <w:rPr>
          <w:rFonts w:ascii="Open Sans" w:hAnsi="Open Sans" w:cs="Open Sans"/>
          <w:sz w:val="22"/>
          <w:szCs w:val="22"/>
          <w:u w:val="single"/>
        </w:rPr>
      </w:pPr>
      <w:r w:rsidRPr="00CA3E27">
        <w:rPr>
          <w:rFonts w:ascii="Open Sans" w:hAnsi="Open Sans" w:cs="Open Sans"/>
          <w:sz w:val="22"/>
          <w:szCs w:val="22"/>
          <w:u w:val="single"/>
        </w:rPr>
        <w:t>Elective Course Five:</w:t>
      </w:r>
    </w:p>
    <w:p w14:paraId="47B9D33F" w14:textId="7D3A5582" w:rsidR="00941703" w:rsidRPr="00CA3E27" w:rsidRDefault="00F1205F" w:rsidP="00F1205F">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Course Number:</w:t>
      </w:r>
      <w:r w:rsidR="00CA3E27" w:rsidRPr="00CA3E27">
        <w:rPr>
          <w:rFonts w:ascii="Open Sans" w:hAnsi="Open Sans" w:cs="Open Sans"/>
          <w:sz w:val="22"/>
          <w:szCs w:val="22"/>
        </w:rPr>
        <w:t xml:space="preserve"> CONJ 548 </w:t>
      </w:r>
    </w:p>
    <w:p w14:paraId="3EE9F732" w14:textId="14A8D182" w:rsidR="00941703" w:rsidRPr="00CA3E27" w:rsidRDefault="00F1205F" w:rsidP="00F1205F">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Course Title</w:t>
      </w:r>
      <w:r w:rsidR="00CA3E27" w:rsidRPr="00CA3E27">
        <w:rPr>
          <w:rFonts w:ascii="Open Sans" w:hAnsi="Open Sans" w:cs="Open Sans"/>
          <w:sz w:val="22"/>
          <w:szCs w:val="22"/>
        </w:rPr>
        <w:t xml:space="preserve">: </w:t>
      </w:r>
      <w:r w:rsidR="00CA3E27" w:rsidRPr="00CA3E27">
        <w:rPr>
          <w:rFonts w:ascii="Open Sans" w:hAnsi="Open Sans" w:cs="Open Sans"/>
          <w:sz w:val="22"/>
          <w:szCs w:val="22"/>
          <w:highlight w:val="white"/>
        </w:rPr>
        <w:t>Modeling Proteins and Proteomes</w:t>
      </w:r>
      <w:r w:rsidR="00CA3E27" w:rsidRPr="00CA3E27">
        <w:rPr>
          <w:rFonts w:ascii="Open Sans" w:hAnsi="Open Sans" w:cs="Open Sans"/>
          <w:sz w:val="22"/>
          <w:szCs w:val="22"/>
        </w:rPr>
        <w:t xml:space="preserve"> </w:t>
      </w:r>
    </w:p>
    <w:p w14:paraId="30BD2044" w14:textId="76D18DCB" w:rsidR="00941703" w:rsidRPr="00CA3E27" w:rsidRDefault="00F1205F" w:rsidP="00F1205F">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Instructor (s)</w:t>
      </w:r>
      <w:r w:rsidR="00CA3E27" w:rsidRPr="00CA3E27">
        <w:rPr>
          <w:rFonts w:ascii="Open Sans" w:hAnsi="Open Sans" w:cs="Open Sans"/>
          <w:sz w:val="22"/>
          <w:szCs w:val="22"/>
        </w:rPr>
        <w:t xml:space="preserve">: </w:t>
      </w:r>
      <w:r w:rsidR="00E22717">
        <w:rPr>
          <w:rFonts w:ascii="Open Sans" w:hAnsi="Open Sans" w:cs="Open Sans"/>
          <w:sz w:val="22"/>
          <w:szCs w:val="22"/>
        </w:rPr>
        <w:t>N/A</w:t>
      </w:r>
    </w:p>
    <w:p w14:paraId="628BA825" w14:textId="676CABA2" w:rsidR="00941703" w:rsidRPr="00CA3E27" w:rsidRDefault="00F1205F" w:rsidP="00F1205F">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Location</w:t>
      </w:r>
      <w:r w:rsidR="00CA3E27" w:rsidRPr="00CA3E27">
        <w:rPr>
          <w:rFonts w:ascii="Open Sans" w:hAnsi="Open Sans" w:cs="Open Sans"/>
          <w:sz w:val="22"/>
          <w:szCs w:val="22"/>
        </w:rPr>
        <w:t xml:space="preserve">: </w:t>
      </w:r>
      <w:r w:rsidR="00E22717">
        <w:rPr>
          <w:rFonts w:ascii="Open Sans" w:hAnsi="Open Sans" w:cs="Open Sans"/>
          <w:sz w:val="22"/>
          <w:szCs w:val="22"/>
        </w:rPr>
        <w:t>N/A</w:t>
      </w:r>
    </w:p>
    <w:p w14:paraId="22BE6C4F" w14:textId="7CE92AE1" w:rsidR="00941703" w:rsidRPr="00CA3E27" w:rsidRDefault="00F1205F" w:rsidP="00F1205F">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Credits</w:t>
      </w:r>
      <w:r w:rsidR="00CA3E27" w:rsidRPr="00CA3E27">
        <w:rPr>
          <w:rFonts w:ascii="Open Sans" w:hAnsi="Open Sans" w:cs="Open Sans"/>
          <w:sz w:val="22"/>
          <w:szCs w:val="22"/>
        </w:rPr>
        <w:t xml:space="preserve">: 1.5 </w:t>
      </w:r>
    </w:p>
    <w:p w14:paraId="7E4DD681" w14:textId="77777777" w:rsidR="00941703" w:rsidRDefault="00CA3E27">
      <w:pPr>
        <w:ind w:left="720" w:hanging="1800"/>
        <w:rPr>
          <w:rFonts w:ascii="Open Sans" w:hAnsi="Open Sans" w:cs="Open Sans"/>
          <w:b/>
          <w:bCs/>
          <w:i/>
          <w:sz w:val="22"/>
          <w:szCs w:val="22"/>
        </w:rPr>
      </w:pPr>
      <w:r w:rsidRPr="00CA3E27">
        <w:rPr>
          <w:rFonts w:ascii="Open Sans" w:hAnsi="Open Sans" w:cs="Open Sans"/>
          <w:sz w:val="22"/>
          <w:szCs w:val="22"/>
        </w:rPr>
        <w:tab/>
      </w:r>
      <w:r w:rsidRPr="00CA3E27">
        <w:rPr>
          <w:rFonts w:ascii="Open Sans" w:hAnsi="Open Sans" w:cs="Open Sans"/>
          <w:b/>
          <w:sz w:val="22"/>
          <w:szCs w:val="22"/>
        </w:rPr>
        <w:t>Quarter, Weeks, and Frequency course is offered</w:t>
      </w:r>
      <w:r w:rsidRPr="00CA3E27">
        <w:rPr>
          <w:rFonts w:ascii="Open Sans" w:hAnsi="Open Sans" w:cs="Open Sans"/>
          <w:sz w:val="22"/>
          <w:szCs w:val="22"/>
        </w:rPr>
        <w:t>: Winter.</w:t>
      </w:r>
      <w:r w:rsidRPr="00CA3E27">
        <w:rPr>
          <w:rFonts w:ascii="Open Sans" w:hAnsi="Open Sans" w:cs="Open Sans"/>
          <w:i/>
          <w:sz w:val="22"/>
          <w:szCs w:val="22"/>
        </w:rPr>
        <w:t xml:space="preserve"> </w:t>
      </w:r>
      <w:r w:rsidRPr="00CA3E27">
        <w:rPr>
          <w:rFonts w:ascii="Open Sans" w:hAnsi="Open Sans" w:cs="Open Sans"/>
          <w:b/>
          <w:bCs/>
          <w:i/>
          <w:sz w:val="22"/>
          <w:szCs w:val="22"/>
        </w:rPr>
        <w:t>Not currently offered.</w:t>
      </w:r>
    </w:p>
    <w:p w14:paraId="254EA93E" w14:textId="20A36F04" w:rsidR="00CE097A" w:rsidRPr="00CA3E27" w:rsidRDefault="00CE097A">
      <w:pPr>
        <w:ind w:left="720" w:hanging="1800"/>
        <w:rPr>
          <w:rFonts w:ascii="Open Sans" w:hAnsi="Open Sans" w:cs="Open Sans"/>
          <w:b/>
          <w:bCs/>
          <w:sz w:val="22"/>
          <w:szCs w:val="22"/>
        </w:rPr>
      </w:pPr>
      <w:r>
        <w:rPr>
          <w:rFonts w:ascii="Open Sans" w:hAnsi="Open Sans" w:cs="Open Sans"/>
          <w:b/>
          <w:sz w:val="22"/>
          <w:szCs w:val="22"/>
        </w:rPr>
        <w:lastRenderedPageBreak/>
        <w:tab/>
        <w:t>Schedule for 2025-</w:t>
      </w:r>
      <w:r>
        <w:rPr>
          <w:rFonts w:ascii="Open Sans" w:hAnsi="Open Sans" w:cs="Open Sans"/>
          <w:b/>
          <w:bCs/>
          <w:sz w:val="22"/>
          <w:szCs w:val="22"/>
        </w:rPr>
        <w:t xml:space="preserve">26: </w:t>
      </w:r>
      <w:r w:rsidRPr="00CE097A">
        <w:rPr>
          <w:rFonts w:ascii="Open Sans" w:hAnsi="Open Sans" w:cs="Open Sans"/>
          <w:sz w:val="22"/>
          <w:szCs w:val="22"/>
        </w:rPr>
        <w:t>N/A</w:t>
      </w:r>
    </w:p>
    <w:p w14:paraId="0B2B21D4" w14:textId="770888A3" w:rsidR="00941703" w:rsidRPr="00CA3E27" w:rsidRDefault="00F1205F" w:rsidP="00F1205F">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Attributes</w:t>
      </w:r>
      <w:r w:rsidR="00CA3E27" w:rsidRPr="00CA3E27">
        <w:rPr>
          <w:rFonts w:ascii="Open Sans" w:hAnsi="Open Sans" w:cs="Open Sans"/>
          <w:sz w:val="22"/>
          <w:szCs w:val="22"/>
        </w:rPr>
        <w:t xml:space="preserve">: </w:t>
      </w:r>
    </w:p>
    <w:p w14:paraId="10BD8B60" w14:textId="51DAA1E7" w:rsidR="00941703" w:rsidRPr="00CA3E27" w:rsidRDefault="00F1205F" w:rsidP="00F1205F">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Sub Area (if applicable)</w:t>
      </w:r>
      <w:r w:rsidR="00CA3E27" w:rsidRPr="00CA3E27">
        <w:rPr>
          <w:rFonts w:ascii="Open Sans" w:hAnsi="Open Sans" w:cs="Open Sans"/>
          <w:sz w:val="22"/>
          <w:szCs w:val="22"/>
        </w:rPr>
        <w:t>:</w:t>
      </w:r>
      <w:r w:rsidRPr="00CA3E27">
        <w:rPr>
          <w:rFonts w:ascii="Open Sans" w:hAnsi="Open Sans" w:cs="Open Sans"/>
          <w:sz w:val="22"/>
          <w:szCs w:val="22"/>
        </w:rPr>
        <w:t xml:space="preserve"> </w:t>
      </w:r>
      <w:r w:rsidR="00CA3E27" w:rsidRPr="00CA3E27">
        <w:rPr>
          <w:rFonts w:ascii="Open Sans" w:hAnsi="Open Sans" w:cs="Open Sans"/>
          <w:sz w:val="22"/>
          <w:szCs w:val="22"/>
        </w:rPr>
        <w:t>Structural modeling</w:t>
      </w:r>
    </w:p>
    <w:p w14:paraId="52988EAE" w14:textId="77777777" w:rsidR="00941703" w:rsidRPr="00CA3E27" w:rsidRDefault="00CA3E27">
      <w:pPr>
        <w:tabs>
          <w:tab w:val="left" w:pos="720"/>
          <w:tab w:val="left" w:pos="1440"/>
        </w:tabs>
        <w:ind w:left="720"/>
        <w:rPr>
          <w:rFonts w:ascii="Open Sans" w:hAnsi="Open Sans" w:cs="Open Sans"/>
          <w:color w:val="212529"/>
          <w:sz w:val="22"/>
          <w:szCs w:val="22"/>
        </w:rPr>
      </w:pPr>
      <w:r w:rsidRPr="00CA3E27">
        <w:rPr>
          <w:rFonts w:ascii="Open Sans" w:hAnsi="Open Sans" w:cs="Open Sans"/>
          <w:b/>
          <w:sz w:val="22"/>
          <w:szCs w:val="22"/>
        </w:rPr>
        <w:t>Synopsis</w:t>
      </w:r>
      <w:r w:rsidRPr="00CA3E27">
        <w:rPr>
          <w:rFonts w:ascii="Open Sans" w:hAnsi="Open Sans" w:cs="Open Sans"/>
          <w:sz w:val="22"/>
          <w:szCs w:val="22"/>
        </w:rPr>
        <w:t xml:space="preserve">: </w:t>
      </w:r>
      <w:r w:rsidRPr="00CA3E27">
        <w:rPr>
          <w:rFonts w:ascii="Open Sans" w:hAnsi="Open Sans" w:cs="Open Sans"/>
          <w:color w:val="212529"/>
          <w:sz w:val="22"/>
          <w:szCs w:val="22"/>
          <w:highlight w:val="white"/>
        </w:rPr>
        <w:t xml:space="preserve">Hands-on experience for modeling protein structures, using the models to predict function, and applying the prediction methods to all proteins encoded by an organismal genome. Provides an overview of protein structure, how it mediates function, and its importance for understanding protein interaction networks. Technologies </w:t>
      </w:r>
      <w:proofErr w:type="gramStart"/>
      <w:r w:rsidRPr="00CA3E27">
        <w:rPr>
          <w:rFonts w:ascii="Open Sans" w:hAnsi="Open Sans" w:cs="Open Sans"/>
          <w:color w:val="212529"/>
          <w:sz w:val="22"/>
          <w:szCs w:val="22"/>
          <w:highlight w:val="white"/>
        </w:rPr>
        <w:t>involved for</w:t>
      </w:r>
      <w:proofErr w:type="gramEnd"/>
      <w:r w:rsidRPr="00CA3E27">
        <w:rPr>
          <w:rFonts w:ascii="Open Sans" w:hAnsi="Open Sans" w:cs="Open Sans"/>
          <w:color w:val="212529"/>
          <w:sz w:val="22"/>
          <w:szCs w:val="22"/>
          <w:highlight w:val="white"/>
        </w:rPr>
        <w:t xml:space="preserve"> protein structure modeling.</w:t>
      </w:r>
    </w:p>
    <w:p w14:paraId="4416D842" w14:textId="77777777" w:rsidR="00C65589" w:rsidRPr="00CA3E27" w:rsidRDefault="00C65589" w:rsidP="00C65589">
      <w:pPr>
        <w:tabs>
          <w:tab w:val="left" w:pos="720"/>
          <w:tab w:val="left" w:pos="1440"/>
        </w:tabs>
        <w:rPr>
          <w:rFonts w:ascii="Open Sans" w:hAnsi="Open Sans" w:cs="Open Sans"/>
          <w:b/>
          <w:sz w:val="22"/>
          <w:szCs w:val="22"/>
        </w:rPr>
      </w:pPr>
    </w:p>
    <w:p w14:paraId="283CB35F" w14:textId="3431A5F2" w:rsidR="00C65589" w:rsidRPr="00CA3E27" w:rsidRDefault="00C65589" w:rsidP="00C65589">
      <w:pPr>
        <w:tabs>
          <w:tab w:val="left" w:pos="720"/>
          <w:tab w:val="left" w:pos="1440"/>
        </w:tabs>
        <w:rPr>
          <w:rFonts w:ascii="Open Sans" w:hAnsi="Open Sans" w:cs="Open Sans"/>
          <w:sz w:val="22"/>
          <w:szCs w:val="22"/>
        </w:rPr>
      </w:pPr>
      <w:r w:rsidRPr="00CA3E27">
        <w:rPr>
          <w:rFonts w:ascii="Open Sans" w:hAnsi="Open Sans" w:cs="Open Sans"/>
          <w:sz w:val="22"/>
          <w:szCs w:val="22"/>
          <w:u w:val="single"/>
        </w:rPr>
        <w:t>Elective Course S</w:t>
      </w:r>
      <w:r w:rsidR="006D2F8A" w:rsidRPr="00CA3E27">
        <w:rPr>
          <w:rFonts w:ascii="Open Sans" w:hAnsi="Open Sans" w:cs="Open Sans"/>
          <w:sz w:val="22"/>
          <w:szCs w:val="22"/>
          <w:u w:val="single"/>
        </w:rPr>
        <w:t>ix</w:t>
      </w:r>
      <w:r w:rsidRPr="00CA3E27">
        <w:rPr>
          <w:rFonts w:ascii="Open Sans" w:hAnsi="Open Sans" w:cs="Open Sans"/>
          <w:sz w:val="22"/>
          <w:szCs w:val="22"/>
          <w:u w:val="single"/>
        </w:rPr>
        <w:t>:</w:t>
      </w:r>
    </w:p>
    <w:p w14:paraId="3BBA0154"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b/>
          <w:sz w:val="22"/>
          <w:szCs w:val="22"/>
        </w:rPr>
        <w:tab/>
        <w:t>Course Number</w:t>
      </w:r>
      <w:r w:rsidRPr="00CA3E27">
        <w:rPr>
          <w:rFonts w:ascii="Open Sans" w:hAnsi="Open Sans" w:cs="Open Sans"/>
          <w:sz w:val="22"/>
          <w:szCs w:val="22"/>
        </w:rPr>
        <w:t>: MEDCH 541</w:t>
      </w:r>
    </w:p>
    <w:p w14:paraId="69D1C7BC"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Title</w:t>
      </w:r>
      <w:r w:rsidRPr="00CA3E27">
        <w:rPr>
          <w:rFonts w:ascii="Open Sans" w:hAnsi="Open Sans" w:cs="Open Sans"/>
          <w:sz w:val="22"/>
          <w:szCs w:val="22"/>
        </w:rPr>
        <w:t xml:space="preserve">: </w:t>
      </w:r>
      <w:r w:rsidRPr="00CA3E27">
        <w:rPr>
          <w:rFonts w:ascii="Open Sans" w:hAnsi="Open Sans" w:cs="Open Sans"/>
          <w:sz w:val="22"/>
          <w:szCs w:val="22"/>
          <w:highlight w:val="white"/>
        </w:rPr>
        <w:t>Biological Mass Spectrometry</w:t>
      </w:r>
      <w:r w:rsidRPr="00CA3E27">
        <w:rPr>
          <w:rFonts w:ascii="Open Sans" w:hAnsi="Open Sans" w:cs="Open Sans"/>
          <w:sz w:val="22"/>
          <w:szCs w:val="22"/>
        </w:rPr>
        <w:t xml:space="preserve"> </w:t>
      </w:r>
    </w:p>
    <w:p w14:paraId="2FE8576E"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Instructor (s)</w:t>
      </w:r>
      <w:r w:rsidRPr="00CA3E27">
        <w:rPr>
          <w:rFonts w:ascii="Open Sans" w:hAnsi="Open Sans" w:cs="Open Sans"/>
          <w:sz w:val="22"/>
          <w:szCs w:val="22"/>
        </w:rPr>
        <w:t>: Dale Whittington</w:t>
      </w:r>
    </w:p>
    <w:p w14:paraId="7F6EF285"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Location</w:t>
      </w:r>
      <w:r w:rsidRPr="00CA3E27">
        <w:rPr>
          <w:rFonts w:ascii="Open Sans" w:hAnsi="Open Sans" w:cs="Open Sans"/>
          <w:sz w:val="22"/>
          <w:szCs w:val="22"/>
        </w:rPr>
        <w:t>: UW</w:t>
      </w:r>
    </w:p>
    <w:p w14:paraId="5E5AD72B"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Credits</w:t>
      </w:r>
      <w:r w:rsidRPr="00CA3E27">
        <w:rPr>
          <w:rFonts w:ascii="Open Sans" w:hAnsi="Open Sans" w:cs="Open Sans"/>
          <w:sz w:val="22"/>
          <w:szCs w:val="22"/>
        </w:rPr>
        <w:t>: 3.0</w:t>
      </w:r>
    </w:p>
    <w:p w14:paraId="5DFD7A64" w14:textId="67FAF1F2" w:rsidR="00C65589" w:rsidRPr="00CA3E27" w:rsidRDefault="00C65589" w:rsidP="00C65589">
      <w:pPr>
        <w:tabs>
          <w:tab w:val="left" w:pos="720"/>
          <w:tab w:val="left" w:pos="1440"/>
        </w:tabs>
        <w:ind w:left="72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 xml:space="preserve">Quarter, Weeks, and Frequency </w:t>
      </w:r>
      <w:proofErr w:type="gramStart"/>
      <w:r w:rsidRPr="00CA3E27">
        <w:rPr>
          <w:rFonts w:ascii="Open Sans" w:hAnsi="Open Sans" w:cs="Open Sans"/>
          <w:b/>
          <w:sz w:val="22"/>
          <w:szCs w:val="22"/>
        </w:rPr>
        <w:t>course is</w:t>
      </w:r>
      <w:proofErr w:type="gramEnd"/>
      <w:r w:rsidRPr="00CA3E27">
        <w:rPr>
          <w:rFonts w:ascii="Open Sans" w:hAnsi="Open Sans" w:cs="Open Sans"/>
          <w:b/>
          <w:sz w:val="22"/>
          <w:szCs w:val="22"/>
        </w:rPr>
        <w:t xml:space="preserve"> offered</w:t>
      </w:r>
      <w:r w:rsidRPr="00CA3E27">
        <w:rPr>
          <w:rFonts w:ascii="Open Sans" w:hAnsi="Open Sans" w:cs="Open Sans"/>
          <w:sz w:val="22"/>
          <w:szCs w:val="22"/>
        </w:rPr>
        <w:t>: Spring, weeks 1-10.</w:t>
      </w:r>
      <w:r w:rsidR="002200BC">
        <w:rPr>
          <w:rFonts w:ascii="Open Sans" w:hAnsi="Open Sans" w:cs="Open Sans"/>
          <w:sz w:val="22"/>
          <w:szCs w:val="22"/>
        </w:rPr>
        <w:t xml:space="preserve"> </w:t>
      </w:r>
      <w:r w:rsidR="002200BC" w:rsidRPr="002200BC">
        <w:rPr>
          <w:rFonts w:ascii="Open Sans" w:hAnsi="Open Sans" w:cs="Open Sans"/>
          <w:i/>
          <w:iCs/>
          <w:sz w:val="22"/>
          <w:szCs w:val="22"/>
        </w:rPr>
        <w:t>Will be offered in Spring 2026.</w:t>
      </w:r>
    </w:p>
    <w:p w14:paraId="604D2C23"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Attributes</w:t>
      </w:r>
      <w:r w:rsidRPr="00CA3E27">
        <w:rPr>
          <w:rFonts w:ascii="Open Sans" w:hAnsi="Open Sans" w:cs="Open Sans"/>
          <w:sz w:val="22"/>
          <w:szCs w:val="22"/>
        </w:rPr>
        <w:t>: Lecture</w:t>
      </w:r>
    </w:p>
    <w:p w14:paraId="0BA32471"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b/>
          <w:sz w:val="22"/>
          <w:szCs w:val="22"/>
        </w:rPr>
        <w:tab/>
        <w:t>Schedule for 2025</w:t>
      </w:r>
      <w:r w:rsidRPr="00AB1A29">
        <w:rPr>
          <w:rFonts w:ascii="Open Sans" w:hAnsi="Open Sans" w:cs="Open Sans"/>
          <w:b/>
          <w:bCs/>
          <w:sz w:val="22"/>
          <w:szCs w:val="22"/>
        </w:rPr>
        <w:t>-26:</w:t>
      </w:r>
      <w:r w:rsidRPr="00CA3E27">
        <w:rPr>
          <w:rFonts w:ascii="Open Sans" w:hAnsi="Open Sans" w:cs="Open Sans"/>
          <w:sz w:val="22"/>
          <w:szCs w:val="22"/>
        </w:rPr>
        <w:t xml:space="preserve"> Mon, Wed, Fri. Time TBD.</w:t>
      </w:r>
    </w:p>
    <w:p w14:paraId="0CB9C1D8" w14:textId="77777777" w:rsidR="00C65589" w:rsidRPr="00CA3E27" w:rsidRDefault="00C65589" w:rsidP="00C65589">
      <w:pPr>
        <w:tabs>
          <w:tab w:val="left" w:pos="720"/>
          <w:tab w:val="left" w:pos="1440"/>
        </w:tabs>
        <w:ind w:left="1800" w:hanging="180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Sub Area (if applicable)</w:t>
      </w:r>
      <w:r w:rsidRPr="00CA3E27">
        <w:rPr>
          <w:rFonts w:ascii="Open Sans" w:hAnsi="Open Sans" w:cs="Open Sans"/>
          <w:sz w:val="22"/>
          <w:szCs w:val="22"/>
        </w:rPr>
        <w:t>: Structure/Dynamics</w:t>
      </w:r>
    </w:p>
    <w:p w14:paraId="4D4E3730" w14:textId="77777777" w:rsidR="00C65589" w:rsidRPr="00CA3E27" w:rsidRDefault="00C65589" w:rsidP="00C65589">
      <w:pPr>
        <w:ind w:left="720"/>
        <w:rPr>
          <w:rFonts w:ascii="Open Sans" w:hAnsi="Open Sans" w:cs="Open Sans"/>
          <w:sz w:val="22"/>
          <w:szCs w:val="22"/>
          <w:highlight w:val="white"/>
        </w:rPr>
      </w:pPr>
      <w:bookmarkStart w:id="1" w:name="_heading=h.gjdgxs" w:colFirst="0" w:colLast="0"/>
      <w:bookmarkEnd w:id="1"/>
      <w:r w:rsidRPr="00CA3E27">
        <w:rPr>
          <w:rFonts w:ascii="Open Sans" w:hAnsi="Open Sans" w:cs="Open Sans"/>
          <w:b/>
          <w:sz w:val="22"/>
          <w:szCs w:val="22"/>
        </w:rPr>
        <w:t>Synopsis</w:t>
      </w:r>
      <w:r w:rsidRPr="00CA3E27">
        <w:rPr>
          <w:rFonts w:ascii="Open Sans" w:hAnsi="Open Sans" w:cs="Open Sans"/>
          <w:sz w:val="22"/>
          <w:szCs w:val="22"/>
        </w:rPr>
        <w:t xml:space="preserve">: </w:t>
      </w:r>
      <w:r w:rsidRPr="00CA3E27">
        <w:rPr>
          <w:rFonts w:ascii="Open Sans" w:hAnsi="Open Sans" w:cs="Open Sans"/>
          <w:sz w:val="22"/>
          <w:szCs w:val="22"/>
          <w:highlight w:val="white"/>
        </w:rPr>
        <w:t>Covers the basics of modern ionization methods and mass analyzers; small molecule structure assignment, quantitative assay development by LC-MS and metabolomics; quantitative discovery-based proteomics and validation methods; and peptide sequence determination, post-translational modification mapping, and protein structure determination methods.</w:t>
      </w:r>
    </w:p>
    <w:p w14:paraId="4FB32FC7" w14:textId="63AF92DA" w:rsidR="00C65589" w:rsidRPr="00CA3E27" w:rsidRDefault="00C65589" w:rsidP="00C65589">
      <w:pPr>
        <w:ind w:left="720"/>
        <w:rPr>
          <w:rFonts w:ascii="Open Sans" w:hAnsi="Open Sans" w:cs="Open Sans"/>
          <w:sz w:val="22"/>
          <w:szCs w:val="22"/>
        </w:rPr>
      </w:pPr>
      <w:bookmarkStart w:id="2" w:name="_heading=h.xkqmsdpr79cf" w:colFirst="0" w:colLast="0"/>
      <w:bookmarkEnd w:id="2"/>
      <w:r w:rsidRPr="00CA3E27">
        <w:rPr>
          <w:rFonts w:ascii="Open Sans" w:hAnsi="Open Sans" w:cs="Open Sans"/>
          <w:b/>
          <w:sz w:val="22"/>
          <w:szCs w:val="22"/>
        </w:rPr>
        <w:t xml:space="preserve">Prerequisite: </w:t>
      </w:r>
      <w:r w:rsidRPr="00CA3E27">
        <w:rPr>
          <w:rFonts w:ascii="Open Sans" w:hAnsi="Open Sans" w:cs="Open Sans"/>
          <w:bCs/>
          <w:sz w:val="22"/>
          <w:szCs w:val="22"/>
        </w:rPr>
        <w:t>Permission of instructor.</w:t>
      </w:r>
      <w:r w:rsidRPr="00CA3E27">
        <w:rPr>
          <w:rFonts w:ascii="Open Sans" w:hAnsi="Open Sans" w:cs="Open Sans"/>
          <w:sz w:val="22"/>
          <w:szCs w:val="22"/>
        </w:rPr>
        <w:t xml:space="preserve"> </w:t>
      </w:r>
    </w:p>
    <w:p w14:paraId="41A69AE1" w14:textId="77777777" w:rsidR="00941703" w:rsidRPr="00CA3E27" w:rsidRDefault="00941703">
      <w:pPr>
        <w:ind w:left="720"/>
        <w:rPr>
          <w:rFonts w:ascii="Open Sans" w:hAnsi="Open Sans" w:cs="Open Sans"/>
          <w:sz w:val="22"/>
          <w:szCs w:val="22"/>
          <w:u w:val="single"/>
        </w:rPr>
      </w:pPr>
    </w:p>
    <w:p w14:paraId="2F907245" w14:textId="0F8233FC" w:rsidR="00941703" w:rsidRPr="00CA3E27" w:rsidRDefault="00CA3E27" w:rsidP="00E9029E">
      <w:pPr>
        <w:tabs>
          <w:tab w:val="left" w:pos="720"/>
          <w:tab w:val="left" w:pos="1440"/>
        </w:tabs>
        <w:rPr>
          <w:rFonts w:ascii="Open Sans" w:hAnsi="Open Sans" w:cs="Open Sans"/>
          <w:sz w:val="22"/>
          <w:szCs w:val="22"/>
          <w:u w:val="single"/>
        </w:rPr>
      </w:pPr>
      <w:proofErr w:type="gramStart"/>
      <w:r w:rsidRPr="00CA3E27">
        <w:rPr>
          <w:rFonts w:ascii="Open Sans" w:hAnsi="Open Sans" w:cs="Open Sans"/>
          <w:sz w:val="22"/>
          <w:szCs w:val="22"/>
          <w:u w:val="single"/>
        </w:rPr>
        <w:t>Elective Course S</w:t>
      </w:r>
      <w:r w:rsidR="006D2F8A" w:rsidRPr="00CA3E27">
        <w:rPr>
          <w:rFonts w:ascii="Open Sans" w:hAnsi="Open Sans" w:cs="Open Sans"/>
          <w:sz w:val="22"/>
          <w:szCs w:val="22"/>
          <w:u w:val="single"/>
        </w:rPr>
        <w:t>even</w:t>
      </w:r>
      <w:r w:rsidRPr="00CA3E27">
        <w:rPr>
          <w:rFonts w:ascii="Open Sans" w:hAnsi="Open Sans" w:cs="Open Sans"/>
          <w:sz w:val="22"/>
          <w:szCs w:val="22"/>
          <w:u w:val="single"/>
        </w:rPr>
        <w:t>:</w:t>
      </w:r>
      <w:proofErr w:type="gramEnd"/>
    </w:p>
    <w:p w14:paraId="537C9450" w14:textId="58897C2C" w:rsidR="00941703" w:rsidRPr="00CA3E27" w:rsidRDefault="00E9029E" w:rsidP="00E9029E">
      <w:pPr>
        <w:tabs>
          <w:tab w:val="left" w:pos="720"/>
          <w:tab w:val="left" w:pos="1440"/>
        </w:tabs>
        <w:rPr>
          <w:rFonts w:ascii="Open Sans" w:hAnsi="Open Sans" w:cs="Open Sans"/>
          <w:sz w:val="22"/>
          <w:szCs w:val="22"/>
        </w:rPr>
      </w:pPr>
      <w:r w:rsidRPr="00CA3E27">
        <w:rPr>
          <w:rFonts w:ascii="Open Sans" w:hAnsi="Open Sans" w:cs="Open Sans"/>
          <w:b/>
          <w:sz w:val="22"/>
          <w:szCs w:val="22"/>
        </w:rPr>
        <w:tab/>
      </w:r>
      <w:r w:rsidR="00CA3E27" w:rsidRPr="00CA3E27">
        <w:rPr>
          <w:rFonts w:ascii="Open Sans" w:hAnsi="Open Sans" w:cs="Open Sans"/>
          <w:b/>
          <w:sz w:val="22"/>
          <w:szCs w:val="22"/>
        </w:rPr>
        <w:t>Course Number:</w:t>
      </w:r>
      <w:r w:rsidR="00CA3E27" w:rsidRPr="00CA3E27">
        <w:rPr>
          <w:rFonts w:ascii="Open Sans" w:hAnsi="Open Sans" w:cs="Open Sans"/>
          <w:sz w:val="22"/>
          <w:szCs w:val="22"/>
        </w:rPr>
        <w:t xml:space="preserve"> PBIO 545 (offered jointly with NEURO 545) </w:t>
      </w:r>
    </w:p>
    <w:p w14:paraId="6D529355" w14:textId="5F0A2015" w:rsidR="00941703" w:rsidRPr="00CA3E27" w:rsidRDefault="00E9029E" w:rsidP="00E9029E">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Course Title</w:t>
      </w:r>
      <w:r w:rsidR="00CA3E27" w:rsidRPr="00CA3E27">
        <w:rPr>
          <w:rFonts w:ascii="Open Sans" w:hAnsi="Open Sans" w:cs="Open Sans"/>
          <w:sz w:val="22"/>
          <w:szCs w:val="22"/>
        </w:rPr>
        <w:t>: Quantitative Methods in Neuroscience</w:t>
      </w:r>
    </w:p>
    <w:p w14:paraId="13EB0EA8" w14:textId="4C2164D0" w:rsidR="00941703" w:rsidRPr="00CA3E27" w:rsidRDefault="00E9029E" w:rsidP="00E9029E">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Instructor (s)</w:t>
      </w:r>
      <w:r w:rsidR="00CA3E27" w:rsidRPr="00CA3E27">
        <w:rPr>
          <w:rFonts w:ascii="Open Sans" w:hAnsi="Open Sans" w:cs="Open Sans"/>
          <w:sz w:val="22"/>
          <w:szCs w:val="22"/>
        </w:rPr>
        <w:t>: Fred Rieke, Anitha Pasupathy, Wyeth Bair</w:t>
      </w:r>
    </w:p>
    <w:p w14:paraId="3B9DF05D" w14:textId="0B485D14" w:rsidR="00941703" w:rsidRPr="00CA3E27" w:rsidRDefault="00E9029E" w:rsidP="00E9029E">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Location</w:t>
      </w:r>
      <w:r w:rsidR="00CA3E27" w:rsidRPr="00CA3E27">
        <w:rPr>
          <w:rFonts w:ascii="Open Sans" w:hAnsi="Open Sans" w:cs="Open Sans"/>
          <w:sz w:val="22"/>
          <w:szCs w:val="22"/>
        </w:rPr>
        <w:t xml:space="preserve">: UW </w:t>
      </w:r>
    </w:p>
    <w:p w14:paraId="351AF581" w14:textId="457C9F3C" w:rsidR="00941703" w:rsidRPr="00CA3E27" w:rsidRDefault="00E9029E" w:rsidP="00E9029E">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Credits</w:t>
      </w:r>
      <w:r w:rsidR="00CA3E27" w:rsidRPr="00CA3E27">
        <w:rPr>
          <w:rFonts w:ascii="Open Sans" w:hAnsi="Open Sans" w:cs="Open Sans"/>
          <w:sz w:val="22"/>
          <w:szCs w:val="22"/>
        </w:rPr>
        <w:t>: 3</w:t>
      </w:r>
      <w:r w:rsidR="00BA125E" w:rsidRPr="00CA3E27">
        <w:rPr>
          <w:rFonts w:ascii="Open Sans" w:hAnsi="Open Sans" w:cs="Open Sans"/>
          <w:sz w:val="22"/>
          <w:szCs w:val="22"/>
        </w:rPr>
        <w:t>.0</w:t>
      </w:r>
    </w:p>
    <w:p w14:paraId="664927E8" w14:textId="31C375BE" w:rsidR="00941703" w:rsidRPr="00CA3E27" w:rsidRDefault="00CA3E27">
      <w:pPr>
        <w:tabs>
          <w:tab w:val="left" w:pos="0"/>
        </w:tabs>
        <w:ind w:left="720"/>
        <w:rPr>
          <w:rFonts w:ascii="Open Sans" w:hAnsi="Open Sans" w:cs="Open Sans"/>
          <w:sz w:val="22"/>
          <w:szCs w:val="22"/>
        </w:rPr>
      </w:pPr>
      <w:r w:rsidRPr="00CA3E27">
        <w:rPr>
          <w:rFonts w:ascii="Open Sans" w:hAnsi="Open Sans" w:cs="Open Sans"/>
          <w:b/>
          <w:sz w:val="22"/>
          <w:szCs w:val="22"/>
        </w:rPr>
        <w:t>Quarter, Weeks, and Frequency course is offered</w:t>
      </w:r>
      <w:r w:rsidRPr="00CA3E27">
        <w:rPr>
          <w:rFonts w:ascii="Open Sans" w:hAnsi="Open Sans" w:cs="Open Sans"/>
          <w:sz w:val="22"/>
          <w:szCs w:val="22"/>
        </w:rPr>
        <w:t xml:space="preserve">: Winter, weeks 1-10. </w:t>
      </w:r>
      <w:r w:rsidR="00BA125E" w:rsidRPr="00CA3E27">
        <w:rPr>
          <w:rFonts w:ascii="Open Sans" w:hAnsi="Open Sans" w:cs="Open Sans"/>
          <w:i/>
          <w:iCs/>
          <w:sz w:val="22"/>
          <w:szCs w:val="22"/>
        </w:rPr>
        <w:t>Will be offered in Winter 2026.</w:t>
      </w:r>
    </w:p>
    <w:p w14:paraId="6070F9F0" w14:textId="2AC5A55C" w:rsidR="00BA125E" w:rsidRPr="00CA3E27" w:rsidRDefault="00E9029E" w:rsidP="00E9029E">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BA125E" w:rsidRPr="00CA3E27">
        <w:rPr>
          <w:rFonts w:ascii="Open Sans" w:hAnsi="Open Sans" w:cs="Open Sans"/>
          <w:b/>
          <w:bCs/>
          <w:sz w:val="22"/>
          <w:szCs w:val="22"/>
        </w:rPr>
        <w:t>Schedule for 2025-26</w:t>
      </w:r>
      <w:r w:rsidR="00BA125E" w:rsidRPr="00CA3E27">
        <w:rPr>
          <w:rFonts w:ascii="Open Sans" w:hAnsi="Open Sans" w:cs="Open Sans"/>
          <w:sz w:val="22"/>
          <w:szCs w:val="22"/>
        </w:rPr>
        <w:t>: Mon 12:30-1:50 p.m., Thurs 11:30 a.m. – 12:50 p.m.</w:t>
      </w:r>
    </w:p>
    <w:p w14:paraId="1F8CEB84" w14:textId="69315981" w:rsidR="00941703" w:rsidRPr="00CA3E27" w:rsidRDefault="00BA125E" w:rsidP="00E9029E">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Attributes</w:t>
      </w:r>
      <w:r w:rsidR="00CA3E27" w:rsidRPr="00CA3E27">
        <w:rPr>
          <w:rFonts w:ascii="Open Sans" w:hAnsi="Open Sans" w:cs="Open Sans"/>
          <w:sz w:val="22"/>
          <w:szCs w:val="22"/>
        </w:rPr>
        <w:t>: Seminar, computer exercises</w:t>
      </w:r>
    </w:p>
    <w:p w14:paraId="7C33E092" w14:textId="4DA7DC74" w:rsidR="00941703" w:rsidRPr="00CA3E27" w:rsidRDefault="00E9029E" w:rsidP="00E9029E">
      <w:pPr>
        <w:tabs>
          <w:tab w:val="left" w:pos="720"/>
          <w:tab w:val="left" w:pos="1440"/>
        </w:tabs>
        <w:rPr>
          <w:rFonts w:ascii="Open Sans" w:hAnsi="Open Sans" w:cs="Open Sans"/>
          <w:sz w:val="22"/>
          <w:szCs w:val="22"/>
        </w:rPr>
      </w:pPr>
      <w:r w:rsidRPr="00CA3E27">
        <w:rPr>
          <w:rFonts w:ascii="Open Sans" w:hAnsi="Open Sans" w:cs="Open Sans"/>
          <w:sz w:val="22"/>
          <w:szCs w:val="22"/>
        </w:rPr>
        <w:tab/>
      </w:r>
      <w:r w:rsidR="00CA3E27" w:rsidRPr="00CA3E27">
        <w:rPr>
          <w:rFonts w:ascii="Open Sans" w:hAnsi="Open Sans" w:cs="Open Sans"/>
          <w:b/>
          <w:sz w:val="22"/>
          <w:szCs w:val="22"/>
        </w:rPr>
        <w:t>Sub Area (if applicable)</w:t>
      </w:r>
      <w:r w:rsidR="00CA3E27" w:rsidRPr="00CA3E27">
        <w:rPr>
          <w:rFonts w:ascii="Open Sans" w:hAnsi="Open Sans" w:cs="Open Sans"/>
          <w:sz w:val="22"/>
          <w:szCs w:val="22"/>
        </w:rPr>
        <w:t xml:space="preserve">: Biophysics, Neuroscience </w:t>
      </w:r>
    </w:p>
    <w:p w14:paraId="26E6D7B1" w14:textId="77777777" w:rsidR="00BA125E" w:rsidRPr="00CA3E27" w:rsidRDefault="00CA3E27" w:rsidP="00BA125E">
      <w:pPr>
        <w:tabs>
          <w:tab w:val="left" w:pos="720"/>
          <w:tab w:val="left" w:pos="1440"/>
        </w:tabs>
        <w:ind w:left="720"/>
        <w:rPr>
          <w:rFonts w:ascii="Open Sans" w:hAnsi="Open Sans" w:cs="Open Sans"/>
          <w:sz w:val="22"/>
          <w:szCs w:val="22"/>
        </w:rPr>
      </w:pPr>
      <w:r w:rsidRPr="00CA3E27">
        <w:rPr>
          <w:rFonts w:ascii="Open Sans" w:hAnsi="Open Sans" w:cs="Open Sans"/>
          <w:b/>
          <w:sz w:val="22"/>
          <w:szCs w:val="22"/>
        </w:rPr>
        <w:t>Synopsis</w:t>
      </w:r>
      <w:r w:rsidRPr="00CA3E27">
        <w:rPr>
          <w:rFonts w:ascii="Open Sans" w:hAnsi="Open Sans" w:cs="Open Sans"/>
          <w:sz w:val="22"/>
          <w:szCs w:val="22"/>
        </w:rPr>
        <w:t xml:space="preserve">: Provides exposure to a variety of quantitative methods that are applicable to the study of the nervous system, and an intensive tutorial on mathematical methods and their application to neuroscience research. Format revolves around computer exercises and discussion of journal papers. Topics may </w:t>
      </w:r>
      <w:r w:rsidRPr="00CA3E27">
        <w:rPr>
          <w:rFonts w:ascii="Open Sans" w:hAnsi="Open Sans" w:cs="Open Sans"/>
          <w:sz w:val="22"/>
          <w:szCs w:val="22"/>
        </w:rPr>
        <w:lastRenderedPageBreak/>
        <w:t>include linear systems theory, Fourier analysis, ordinary differential equations, stochastic processes, signal detection theory, and information theory.</w:t>
      </w:r>
    </w:p>
    <w:p w14:paraId="1EA16E2A" w14:textId="77777777" w:rsidR="00C65589" w:rsidRPr="00CA3E27" w:rsidRDefault="00C65589" w:rsidP="00C65589">
      <w:pPr>
        <w:rPr>
          <w:rFonts w:ascii="Open Sans" w:hAnsi="Open Sans" w:cs="Open Sans"/>
          <w:sz w:val="22"/>
          <w:szCs w:val="22"/>
        </w:rPr>
      </w:pPr>
    </w:p>
    <w:p w14:paraId="4699DA0A" w14:textId="044B6F23" w:rsidR="00C65589" w:rsidRPr="00CA3E27" w:rsidRDefault="00C65589" w:rsidP="00C65589">
      <w:pPr>
        <w:ind w:left="720" w:hanging="720"/>
        <w:rPr>
          <w:rFonts w:ascii="Open Sans" w:hAnsi="Open Sans" w:cs="Open Sans"/>
          <w:sz w:val="22"/>
          <w:szCs w:val="22"/>
          <w:u w:val="single"/>
        </w:rPr>
      </w:pPr>
      <w:r w:rsidRPr="00CA3E27">
        <w:rPr>
          <w:rFonts w:ascii="Open Sans" w:hAnsi="Open Sans" w:cs="Open Sans"/>
          <w:sz w:val="22"/>
          <w:szCs w:val="22"/>
          <w:u w:val="single"/>
        </w:rPr>
        <w:t xml:space="preserve">Elective Course </w:t>
      </w:r>
      <w:r w:rsidR="006D2F8A" w:rsidRPr="00CA3E27">
        <w:rPr>
          <w:rFonts w:ascii="Open Sans" w:hAnsi="Open Sans" w:cs="Open Sans"/>
          <w:sz w:val="22"/>
          <w:szCs w:val="22"/>
          <w:u w:val="single"/>
        </w:rPr>
        <w:t>Eight</w:t>
      </w:r>
      <w:r w:rsidRPr="00CA3E27">
        <w:rPr>
          <w:rFonts w:ascii="Open Sans" w:hAnsi="Open Sans" w:cs="Open Sans"/>
          <w:sz w:val="22"/>
          <w:szCs w:val="22"/>
          <w:u w:val="single"/>
        </w:rPr>
        <w:t>:</w:t>
      </w:r>
    </w:p>
    <w:p w14:paraId="174E7931" w14:textId="77777777"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Number</w:t>
      </w:r>
      <w:r w:rsidRPr="00CA3E27">
        <w:rPr>
          <w:rFonts w:ascii="Open Sans" w:hAnsi="Open Sans" w:cs="Open Sans"/>
          <w:sz w:val="22"/>
          <w:szCs w:val="22"/>
        </w:rPr>
        <w:t>: PHCOL 501</w:t>
      </w:r>
    </w:p>
    <w:p w14:paraId="388C122F" w14:textId="77777777"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Course Title</w:t>
      </w:r>
      <w:r w:rsidRPr="00CA3E27">
        <w:rPr>
          <w:rFonts w:ascii="Open Sans" w:hAnsi="Open Sans" w:cs="Open Sans"/>
          <w:sz w:val="22"/>
          <w:szCs w:val="22"/>
        </w:rPr>
        <w:t>: Drug Discovery and Emerging Therapeutics</w:t>
      </w:r>
    </w:p>
    <w:p w14:paraId="70A2768E" w14:textId="77777777"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Instructor (s)</w:t>
      </w:r>
      <w:r w:rsidRPr="00CA3E27">
        <w:rPr>
          <w:rFonts w:ascii="Open Sans" w:hAnsi="Open Sans" w:cs="Open Sans"/>
          <w:sz w:val="22"/>
          <w:szCs w:val="22"/>
        </w:rPr>
        <w:t xml:space="preserve">: Ning Zheng </w:t>
      </w:r>
    </w:p>
    <w:p w14:paraId="23AB0B7E" w14:textId="6D552B55"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Location</w:t>
      </w:r>
      <w:r w:rsidRPr="00CA3E27">
        <w:rPr>
          <w:rFonts w:ascii="Open Sans" w:hAnsi="Open Sans" w:cs="Open Sans"/>
          <w:sz w:val="22"/>
          <w:szCs w:val="22"/>
        </w:rPr>
        <w:t>: UW</w:t>
      </w:r>
    </w:p>
    <w:p w14:paraId="73E49572" w14:textId="77777777"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Credits:</w:t>
      </w:r>
      <w:r w:rsidRPr="00CA3E27">
        <w:rPr>
          <w:rFonts w:ascii="Open Sans" w:hAnsi="Open Sans" w:cs="Open Sans"/>
          <w:sz w:val="22"/>
          <w:szCs w:val="22"/>
        </w:rPr>
        <w:t xml:space="preserve"> 2.0</w:t>
      </w:r>
    </w:p>
    <w:p w14:paraId="23462ADB" w14:textId="3E988A25"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Quarter, Weeks, and Frequency course is offered</w:t>
      </w:r>
      <w:r w:rsidRPr="00CA3E27">
        <w:rPr>
          <w:rFonts w:ascii="Open Sans" w:hAnsi="Open Sans" w:cs="Open Sans"/>
          <w:sz w:val="22"/>
          <w:szCs w:val="22"/>
        </w:rPr>
        <w:t>: Autumn, weeks 1-5</w:t>
      </w:r>
      <w:r w:rsidR="00D26170">
        <w:rPr>
          <w:rFonts w:ascii="Open Sans" w:hAnsi="Open Sans" w:cs="Open Sans"/>
          <w:sz w:val="22"/>
          <w:szCs w:val="22"/>
        </w:rPr>
        <w:t>, every year</w:t>
      </w:r>
      <w:r w:rsidRPr="00CA3E27">
        <w:rPr>
          <w:rFonts w:ascii="Open Sans" w:hAnsi="Open Sans" w:cs="Open Sans"/>
          <w:sz w:val="22"/>
          <w:szCs w:val="22"/>
        </w:rPr>
        <w:t xml:space="preserve">. </w:t>
      </w:r>
      <w:r w:rsidRPr="00CE097A">
        <w:rPr>
          <w:rFonts w:ascii="Open Sans" w:hAnsi="Open Sans" w:cs="Open Sans"/>
          <w:i/>
          <w:iCs/>
          <w:sz w:val="22"/>
          <w:szCs w:val="22"/>
        </w:rPr>
        <w:t>Will be offered in Autumn 2025.</w:t>
      </w:r>
    </w:p>
    <w:p w14:paraId="55E6D186" w14:textId="77777777"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bCs/>
          <w:sz w:val="22"/>
          <w:szCs w:val="22"/>
        </w:rPr>
        <w:t>Schedule for 2025-26:</w:t>
      </w:r>
      <w:r w:rsidRPr="00CA3E27">
        <w:rPr>
          <w:rFonts w:ascii="Open Sans" w:hAnsi="Open Sans" w:cs="Open Sans"/>
          <w:sz w:val="22"/>
          <w:szCs w:val="22"/>
        </w:rPr>
        <w:t xml:space="preserve"> Mon, Tues, Wed, Fri. 9:30-10:20 a.m.</w:t>
      </w:r>
    </w:p>
    <w:p w14:paraId="1300E3D7" w14:textId="77777777" w:rsidR="00C65589" w:rsidRPr="00CA3E27" w:rsidRDefault="00C65589" w:rsidP="00C65589">
      <w:pPr>
        <w:ind w:left="720"/>
        <w:rPr>
          <w:rFonts w:ascii="Open Sans" w:hAnsi="Open Sans" w:cs="Open Sans"/>
          <w:sz w:val="22"/>
          <w:szCs w:val="22"/>
        </w:rPr>
      </w:pPr>
      <w:r w:rsidRPr="00CA3E27">
        <w:rPr>
          <w:rFonts w:ascii="Open Sans" w:hAnsi="Open Sans" w:cs="Open Sans"/>
          <w:b/>
          <w:sz w:val="22"/>
          <w:szCs w:val="22"/>
        </w:rPr>
        <w:t>Attributes</w:t>
      </w:r>
      <w:r w:rsidRPr="00CA3E27">
        <w:rPr>
          <w:rFonts w:ascii="Open Sans" w:hAnsi="Open Sans" w:cs="Open Sans"/>
          <w:sz w:val="22"/>
          <w:szCs w:val="22"/>
        </w:rPr>
        <w:t>: Lecture</w:t>
      </w:r>
    </w:p>
    <w:p w14:paraId="243160A3" w14:textId="77777777" w:rsidR="00C65589" w:rsidRPr="00CA3E27" w:rsidRDefault="00C65589" w:rsidP="00C65589">
      <w:pPr>
        <w:ind w:left="720" w:hanging="720"/>
        <w:rPr>
          <w:rFonts w:ascii="Open Sans" w:hAnsi="Open Sans" w:cs="Open Sans"/>
          <w:sz w:val="22"/>
          <w:szCs w:val="22"/>
        </w:rPr>
      </w:pPr>
      <w:r w:rsidRPr="00CA3E27">
        <w:rPr>
          <w:rFonts w:ascii="Open Sans" w:hAnsi="Open Sans" w:cs="Open Sans"/>
          <w:sz w:val="22"/>
          <w:szCs w:val="22"/>
        </w:rPr>
        <w:tab/>
      </w:r>
      <w:r w:rsidRPr="00CA3E27">
        <w:rPr>
          <w:rFonts w:ascii="Open Sans" w:hAnsi="Open Sans" w:cs="Open Sans"/>
          <w:b/>
          <w:sz w:val="22"/>
          <w:szCs w:val="22"/>
        </w:rPr>
        <w:t>Sub Area (if applicable)</w:t>
      </w:r>
      <w:r w:rsidRPr="00CA3E27">
        <w:rPr>
          <w:rFonts w:ascii="Open Sans" w:hAnsi="Open Sans" w:cs="Open Sans"/>
          <w:sz w:val="22"/>
          <w:szCs w:val="22"/>
        </w:rPr>
        <w:t xml:space="preserve">: Pharmacology </w:t>
      </w:r>
    </w:p>
    <w:p w14:paraId="4CB7E2C8" w14:textId="5CF341E4" w:rsidR="00941703" w:rsidRPr="00CA3E27" w:rsidRDefault="00C65589" w:rsidP="006D2F8A">
      <w:pPr>
        <w:ind w:left="720" w:hanging="720"/>
        <w:rPr>
          <w:rFonts w:ascii="Open Sans" w:hAnsi="Open Sans" w:cs="Open Sans"/>
          <w:sz w:val="22"/>
          <w:szCs w:val="22"/>
        </w:rPr>
      </w:pPr>
      <w:r w:rsidRPr="00CA3E27">
        <w:rPr>
          <w:rFonts w:ascii="Open Sans" w:hAnsi="Open Sans" w:cs="Open Sans"/>
          <w:b/>
          <w:sz w:val="22"/>
          <w:szCs w:val="22"/>
        </w:rPr>
        <w:tab/>
        <w:t>Synopsis</w:t>
      </w:r>
      <w:r w:rsidRPr="00CA3E27">
        <w:rPr>
          <w:rFonts w:ascii="Open Sans" w:hAnsi="Open Sans" w:cs="Open Sans"/>
          <w:sz w:val="22"/>
          <w:szCs w:val="22"/>
        </w:rPr>
        <w:t>: Consideration of the general principles and current approaches involved in modern drug discovery and development, with an emphasis on basic concepts in drug action, delivery, and metabolism. Discussion of novel drug discovery techniques and emerging non-standard therapeutics.</w:t>
      </w:r>
    </w:p>
    <w:sectPr w:rsidR="00941703" w:rsidRPr="00CA3E27">
      <w:footerReference w:type="even" r:id="rId13"/>
      <w:footerReference w:type="default" r:id="rId14"/>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AAFE4" w14:textId="77777777" w:rsidR="00CA3E27" w:rsidRDefault="00CA3E27">
      <w:r>
        <w:separator/>
      </w:r>
    </w:p>
  </w:endnote>
  <w:endnote w:type="continuationSeparator" w:id="0">
    <w:p w14:paraId="281DC2E9" w14:textId="77777777" w:rsidR="00CA3E27" w:rsidRDefault="00CA3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6FC3EFE-7263-4F3B-A290-6ABF77F9401B}"/>
    <w:embedBold r:id="rId2" w:fontKey="{F0FB03AF-AE54-4020-B205-252A2AC16A3D}"/>
    <w:embedItalic r:id="rId3" w:fontKey="{53BF12FF-EE8B-461E-87D5-B44C6F21D875}"/>
    <w:embedBoldItalic r:id="rId4" w:fontKey="{E30E5350-3E95-463B-9E33-159B44554E7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3ACE220-5C26-4F24-9B44-2969CEADF838}"/>
    <w:embedItalic r:id="rId6" w:fontKey="{FD5D0EDA-4CA5-4ABE-B344-E407FEA352EB}"/>
  </w:font>
  <w:font w:name="Open Sans">
    <w:panose1 w:val="020B0606030504020204"/>
    <w:charset w:val="00"/>
    <w:family w:val="swiss"/>
    <w:pitch w:val="variable"/>
    <w:sig w:usb0="E00002EF" w:usb1="4000205B" w:usb2="00000028" w:usb3="00000000" w:csb0="0000019F" w:csb1="00000000"/>
    <w:embedRegular r:id="rId7" w:fontKey="{0112AC1B-77B9-4175-BEB1-2A69A11AA18E}"/>
    <w:embedBold r:id="rId8" w:fontKey="{026450B2-B3C7-4932-AE8C-167C67A88592}"/>
    <w:embedItalic r:id="rId9" w:fontKey="{FE28545A-CFF8-48B0-B901-05127C63C29F}"/>
    <w:embedBoldItalic r:id="rId10" w:fontKey="{794C708A-7F76-4225-BF33-C1605B22E2A6}"/>
  </w:font>
  <w:font w:name="Calibri Light">
    <w:panose1 w:val="020F0302020204030204"/>
    <w:charset w:val="00"/>
    <w:family w:val="swiss"/>
    <w:pitch w:val="variable"/>
    <w:sig w:usb0="E4002EFF" w:usb1="C200247B" w:usb2="00000009" w:usb3="00000000" w:csb0="000001FF" w:csb1="00000000"/>
    <w:embedRegular r:id="rId11" w:fontKey="{EB43C0E7-F3BC-41A2-9533-9894635F3A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3744" w14:textId="77777777" w:rsidR="00941703" w:rsidRDefault="00CA3E2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901235" w14:textId="77777777" w:rsidR="00941703" w:rsidRDefault="0094170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6D88" w14:textId="77777777" w:rsidR="00941703" w:rsidRDefault="00941703">
    <w:pPr>
      <w:tabs>
        <w:tab w:val="left" w:pos="720"/>
        <w:tab w:val="left" w:pos="1440"/>
      </w:tabs>
      <w:ind w:left="1800"/>
      <w:rPr>
        <w:sz w:val="22"/>
        <w:szCs w:val="22"/>
      </w:rPr>
    </w:pPr>
  </w:p>
  <w:p w14:paraId="7C43E194" w14:textId="77777777" w:rsidR="00941703" w:rsidRDefault="00CA3E2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D5CE3">
      <w:rPr>
        <w:noProof/>
        <w:color w:val="000000"/>
      </w:rPr>
      <w:t>1</w:t>
    </w:r>
    <w:r>
      <w:rPr>
        <w:color w:val="000000"/>
      </w:rPr>
      <w:fldChar w:fldCharType="end"/>
    </w:r>
  </w:p>
  <w:p w14:paraId="2BE120B2" w14:textId="76B01B30" w:rsidR="00F03B5A" w:rsidRDefault="00CA3E27">
    <w:pPr>
      <w:pBdr>
        <w:top w:val="nil"/>
        <w:left w:val="nil"/>
        <w:bottom w:val="nil"/>
        <w:right w:val="nil"/>
        <w:between w:val="nil"/>
      </w:pBdr>
      <w:tabs>
        <w:tab w:val="center" w:pos="4680"/>
        <w:tab w:val="right" w:pos="9360"/>
      </w:tabs>
      <w:ind w:right="360"/>
      <w:rPr>
        <w:color w:val="999999"/>
      </w:rPr>
    </w:pPr>
    <w:r>
      <w:rPr>
        <w:color w:val="999999"/>
      </w:rPr>
      <w:t xml:space="preserve">Updated </w:t>
    </w:r>
    <w:r w:rsidR="00F03B5A">
      <w:rPr>
        <w:color w:val="999999"/>
      </w:rPr>
      <w:t>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33299" w14:textId="77777777" w:rsidR="00CA3E27" w:rsidRDefault="00CA3E27">
      <w:r>
        <w:separator/>
      </w:r>
    </w:p>
  </w:footnote>
  <w:footnote w:type="continuationSeparator" w:id="0">
    <w:p w14:paraId="45AD6580" w14:textId="77777777" w:rsidR="00CA3E27" w:rsidRDefault="00CA3E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03"/>
    <w:rsid w:val="00193CE7"/>
    <w:rsid w:val="002200BC"/>
    <w:rsid w:val="00310A0C"/>
    <w:rsid w:val="00313DD8"/>
    <w:rsid w:val="0034202A"/>
    <w:rsid w:val="00461EC5"/>
    <w:rsid w:val="00531A79"/>
    <w:rsid w:val="005D5CE3"/>
    <w:rsid w:val="00605E9A"/>
    <w:rsid w:val="006D2F8A"/>
    <w:rsid w:val="007E6108"/>
    <w:rsid w:val="008303AC"/>
    <w:rsid w:val="0093518B"/>
    <w:rsid w:val="009375C9"/>
    <w:rsid w:val="00941703"/>
    <w:rsid w:val="00AB1A29"/>
    <w:rsid w:val="00BA125E"/>
    <w:rsid w:val="00C65589"/>
    <w:rsid w:val="00C91BE3"/>
    <w:rsid w:val="00CA3E27"/>
    <w:rsid w:val="00CE097A"/>
    <w:rsid w:val="00CE2008"/>
    <w:rsid w:val="00D26170"/>
    <w:rsid w:val="00D601A9"/>
    <w:rsid w:val="00E22717"/>
    <w:rsid w:val="00E9029E"/>
    <w:rsid w:val="00F03B5A"/>
    <w:rsid w:val="00F1205F"/>
    <w:rsid w:val="00F34031"/>
    <w:rsid w:val="00F864E1"/>
    <w:rsid w:val="00F9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3CC0"/>
  <w15:docId w15:val="{945C7DAD-6484-4280-8439-3A0B0B70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507847"/>
    <w:pPr>
      <w:tabs>
        <w:tab w:val="center" w:pos="4680"/>
        <w:tab w:val="right" w:pos="9360"/>
      </w:tabs>
    </w:pPr>
  </w:style>
  <w:style w:type="character" w:customStyle="1" w:styleId="FooterChar">
    <w:name w:val="Footer Char"/>
    <w:basedOn w:val="DefaultParagraphFont"/>
    <w:link w:val="Footer"/>
    <w:uiPriority w:val="99"/>
    <w:rsid w:val="00507847"/>
  </w:style>
  <w:style w:type="character" w:styleId="PageNumber">
    <w:name w:val="page number"/>
    <w:basedOn w:val="DefaultParagraphFont"/>
    <w:uiPriority w:val="99"/>
    <w:semiHidden/>
    <w:unhideWhenUsed/>
    <w:rsid w:val="00507847"/>
  </w:style>
  <w:style w:type="character" w:styleId="CommentReference">
    <w:name w:val="annotation reference"/>
    <w:basedOn w:val="DefaultParagraphFont"/>
    <w:uiPriority w:val="99"/>
    <w:semiHidden/>
    <w:unhideWhenUsed/>
    <w:rsid w:val="00E93394"/>
    <w:rPr>
      <w:sz w:val="16"/>
      <w:szCs w:val="16"/>
    </w:rPr>
  </w:style>
  <w:style w:type="paragraph" w:styleId="CommentText">
    <w:name w:val="annotation text"/>
    <w:basedOn w:val="Normal"/>
    <w:link w:val="CommentTextChar"/>
    <w:uiPriority w:val="99"/>
    <w:semiHidden/>
    <w:unhideWhenUsed/>
    <w:rsid w:val="00E93394"/>
    <w:rPr>
      <w:sz w:val="20"/>
      <w:szCs w:val="20"/>
    </w:rPr>
  </w:style>
  <w:style w:type="character" w:customStyle="1" w:styleId="CommentTextChar">
    <w:name w:val="Comment Text Char"/>
    <w:basedOn w:val="DefaultParagraphFont"/>
    <w:link w:val="CommentText"/>
    <w:uiPriority w:val="99"/>
    <w:semiHidden/>
    <w:rsid w:val="00E93394"/>
    <w:rPr>
      <w:sz w:val="20"/>
      <w:szCs w:val="20"/>
    </w:rPr>
  </w:style>
  <w:style w:type="paragraph" w:styleId="CommentSubject">
    <w:name w:val="annotation subject"/>
    <w:basedOn w:val="CommentText"/>
    <w:next w:val="CommentText"/>
    <w:link w:val="CommentSubjectChar"/>
    <w:uiPriority w:val="99"/>
    <w:semiHidden/>
    <w:unhideWhenUsed/>
    <w:rsid w:val="00E93394"/>
    <w:rPr>
      <w:b/>
      <w:bCs/>
    </w:rPr>
  </w:style>
  <w:style w:type="character" w:customStyle="1" w:styleId="CommentSubjectChar">
    <w:name w:val="Comment Subject Char"/>
    <w:basedOn w:val="CommentTextChar"/>
    <w:link w:val="CommentSubject"/>
    <w:uiPriority w:val="99"/>
    <w:semiHidden/>
    <w:rsid w:val="00E93394"/>
    <w:rPr>
      <w:b/>
      <w:bCs/>
      <w:sz w:val="20"/>
      <w:szCs w:val="20"/>
    </w:rPr>
  </w:style>
  <w:style w:type="character" w:styleId="Hyperlink">
    <w:name w:val="Hyperlink"/>
    <w:basedOn w:val="DefaultParagraphFont"/>
    <w:uiPriority w:val="99"/>
    <w:unhideWhenUsed/>
    <w:rsid w:val="00E93394"/>
    <w:rPr>
      <w:color w:val="0563C1" w:themeColor="hyperlink"/>
      <w:u w:val="single"/>
    </w:rPr>
  </w:style>
  <w:style w:type="character" w:styleId="UnresolvedMention">
    <w:name w:val="Unresolved Mention"/>
    <w:basedOn w:val="DefaultParagraphFont"/>
    <w:uiPriority w:val="99"/>
    <w:semiHidden/>
    <w:unhideWhenUsed/>
    <w:rsid w:val="00E93394"/>
    <w:rPr>
      <w:color w:val="605E5C"/>
      <w:shd w:val="clear" w:color="auto" w:fill="E1DFDD"/>
    </w:rPr>
  </w:style>
  <w:style w:type="paragraph" w:styleId="Header">
    <w:name w:val="header"/>
    <w:basedOn w:val="Normal"/>
    <w:link w:val="HeaderChar"/>
    <w:uiPriority w:val="99"/>
    <w:unhideWhenUsed/>
    <w:rsid w:val="009852C3"/>
    <w:pPr>
      <w:tabs>
        <w:tab w:val="center" w:pos="4680"/>
        <w:tab w:val="right" w:pos="9360"/>
      </w:tabs>
    </w:pPr>
  </w:style>
  <w:style w:type="character" w:customStyle="1" w:styleId="HeaderChar">
    <w:name w:val="Header Char"/>
    <w:basedOn w:val="DefaultParagraphFont"/>
    <w:link w:val="Header"/>
    <w:uiPriority w:val="99"/>
    <w:rsid w:val="009852C3"/>
  </w:style>
  <w:style w:type="paragraph" w:styleId="ListParagraph">
    <w:name w:val="List Paragraph"/>
    <w:basedOn w:val="Normal"/>
    <w:uiPriority w:val="34"/>
    <w:qFormat/>
    <w:rsid w:val="00FC70F2"/>
    <w:pPr>
      <w:ind w:left="720"/>
      <w:contextualSpacing/>
    </w:pPr>
    <w:rPr>
      <w:rFonts w:ascii="Times New Roman" w:eastAsia="Times New Roman" w:hAnsi="Times New Roman" w:cs="Times New Roman"/>
      <w:lang w:eastAsia="ja-JP"/>
    </w:rPr>
  </w:style>
  <w:style w:type="paragraph" w:styleId="Revision">
    <w:name w:val="Revision"/>
    <w:hidden/>
    <w:uiPriority w:val="99"/>
    <w:semiHidden/>
    <w:rsid w:val="000205B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auravb@uw.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yarimura@fredhutch.org" TargetMode="External"/><Relationship Id="rId12" Type="http://schemas.openxmlformats.org/officeDocument/2006/relationships/hyperlink" Target="mailto:graduateeducation@fredhutch.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raduateeducation@fredhutch.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young6@uw.edu" TargetMode="External"/><Relationship Id="rId4" Type="http://schemas.openxmlformats.org/officeDocument/2006/relationships/webSettings" Target="webSettings.xml"/><Relationship Id="rId9" Type="http://schemas.openxmlformats.org/officeDocument/2006/relationships/hyperlink" Target="mailto:ejm45@uw.ed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IqC4CF3apbwVyDUUTSbI1ftOg==">CgMxLjAyCGguZ2pkZ3hzMg5oLnhrcW1zZHByNzljZjgAciExN2c5VThGdGdTQ2JQNFYwNWpVTUloWmdsSGdFYzBHWjc=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Pages>
  <Words>1137</Words>
  <Characters>7404</Characters>
  <Application>Microsoft Office Word</Application>
  <DocSecurity>0</DocSecurity>
  <Lines>200</Lines>
  <Paragraphs>149</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Celeste A. Berg</dc:creator>
  <cp:lastModifiedBy>Alice Ven</cp:lastModifiedBy>
  <cp:revision>14</cp:revision>
  <cp:lastPrinted>2025-10-29T16:54:00Z</cp:lastPrinted>
  <dcterms:created xsi:type="dcterms:W3CDTF">2025-10-13T20:11:00Z</dcterms:created>
  <dcterms:modified xsi:type="dcterms:W3CDTF">2025-10-31T18:01:00Z</dcterms:modified>
</cp:coreProperties>
</file>